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9321" w14:textId="642677D1" w:rsidR="00067F89" w:rsidRPr="00AF122E" w:rsidRDefault="003A44D7" w:rsidP="003A44D7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 xml:space="preserve">Tamamlanan </w:t>
      </w:r>
      <w:r w:rsidRPr="006550A6">
        <w:rPr>
          <w:rFonts w:ascii="Hurme Geometric Sans 1" w:hAnsi="Hurme Geometric Sans 1" w:cs="Times New Roman"/>
          <w:b/>
          <w:sz w:val="24"/>
          <w:szCs w:val="24"/>
        </w:rPr>
        <w:t>PUKO</w:t>
      </w:r>
      <w:r>
        <w:rPr>
          <w:rFonts w:ascii="Hurme Geometric Sans 1" w:hAnsi="Hurme Geometric Sans 1" w:cs="Times New Roman"/>
          <w:b/>
          <w:sz w:val="24"/>
          <w:szCs w:val="24"/>
        </w:rPr>
        <w:t xml:space="preserve">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2144"/>
        <w:gridCol w:w="2129"/>
        <w:gridCol w:w="2141"/>
        <w:gridCol w:w="2144"/>
      </w:tblGrid>
      <w:tr w:rsidR="0027768D" w:rsidRPr="00AF122E" w14:paraId="033B06CE" w14:textId="77777777" w:rsidTr="002F12B0">
        <w:tc>
          <w:tcPr>
            <w:tcW w:w="480" w:type="dxa"/>
          </w:tcPr>
          <w:p w14:paraId="56304A6E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45" w:type="dxa"/>
          </w:tcPr>
          <w:p w14:paraId="15A437F4" w14:textId="153DD6F3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Planla</w:t>
            </w:r>
            <w:r w:rsidR="00F26D37"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46" w:type="dxa"/>
          </w:tcPr>
          <w:p w14:paraId="580344E2" w14:textId="70FC88F0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Uygula</w:t>
            </w:r>
            <w:r w:rsidR="00F26D37"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45" w:type="dxa"/>
          </w:tcPr>
          <w:p w14:paraId="1076899E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146" w:type="dxa"/>
          </w:tcPr>
          <w:p w14:paraId="2E8A1B03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Önlem</w:t>
            </w:r>
          </w:p>
        </w:tc>
      </w:tr>
      <w:tr w:rsidR="0027768D" w:rsidRPr="00AF122E" w14:paraId="3D2F7724" w14:textId="77777777" w:rsidTr="002F12B0">
        <w:tc>
          <w:tcPr>
            <w:tcW w:w="480" w:type="dxa"/>
          </w:tcPr>
          <w:p w14:paraId="0A80AF9B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05DD8B95" w14:textId="3CEBE046" w:rsidR="0064695F" w:rsidRPr="00AF122E" w:rsidRDefault="00FF639B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KTÜ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Akademisyenlerinin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uluslararası </w:t>
            </w:r>
            <w:r w:rsidR="00697F8D">
              <w:rPr>
                <w:rFonts w:ascii="Hurme Geometric Sans 1" w:hAnsi="Hurme Geometric Sans 1" w:cs="Times New Roman"/>
                <w:sz w:val="24"/>
                <w:szCs w:val="24"/>
              </w:rPr>
              <w:t>bilimsel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ağının</w:t>
            </w:r>
            <w:r w:rsidR="00697F8D">
              <w:rPr>
                <w:rFonts w:ascii="Hurme Geometric Sans 1" w:hAnsi="Hurme Geometric Sans 1" w:cs="Times New Roman"/>
                <w:sz w:val="24"/>
                <w:szCs w:val="24"/>
              </w:rPr>
              <w:t xml:space="preserve"> (network)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artırılmasını sağlamak.</w:t>
            </w:r>
          </w:p>
        </w:tc>
        <w:tc>
          <w:tcPr>
            <w:tcW w:w="2146" w:type="dxa"/>
          </w:tcPr>
          <w:p w14:paraId="307F280F" w14:textId="77777777" w:rsidR="0064695F" w:rsidRDefault="00564897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COST Aksiyonlarında akademisyen eşleştirilmesi ve sadece COST aksiyonlarına </w:t>
            </w:r>
            <w:r w:rsidR="00AA5D42">
              <w:rPr>
                <w:rFonts w:ascii="Hurme Geometric Sans 1" w:hAnsi="Hurme Geometric Sans 1" w:cs="Times New Roman"/>
                <w:sz w:val="24"/>
                <w:szCs w:val="24"/>
              </w:rPr>
              <w:t xml:space="preserve">katılıma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yönelik destek verilmiştir.</w:t>
            </w:r>
          </w:p>
          <w:p w14:paraId="1F407510" w14:textId="5E97E992" w:rsidR="00A33F05" w:rsidRPr="00AF122E" w:rsidRDefault="00A33F05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6D7BC43" w14:textId="2B41CC57" w:rsidR="0064695F" w:rsidRPr="00AF122E" w:rsidRDefault="00564897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COST Aksiyonlarına katılım sağlayan akademisyenlere yönelik aksiyonlar ve TTM destekleri hakkında anket düzenlenmiştir. Ankette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TTM’den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almak istediğiniz destek nelerdir sorusuna AB Projeleri hakkında bilgi sahibi olma</w:t>
            </w:r>
            <w:r w:rsidR="00BC3F6D">
              <w:rPr>
                <w:rFonts w:ascii="Hurme Geometric Sans 1" w:hAnsi="Hurme Geometric Sans 1" w:cs="Times New Roman"/>
                <w:sz w:val="24"/>
                <w:szCs w:val="24"/>
              </w:rPr>
              <w:t>, Konsorsiyumlarına dahil olma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ve TÜBİTAK COST 2515 ve TÜBİTAK COST 2519 Programları hakkında</w:t>
            </w:r>
            <w:r w:rsidR="00BC3F6D">
              <w:rPr>
                <w:rFonts w:ascii="Hurme Geometric Sans 1" w:hAnsi="Hurme Geometric Sans 1" w:cs="Times New Roman"/>
                <w:sz w:val="24"/>
                <w:szCs w:val="24"/>
              </w:rPr>
              <w:t xml:space="preserve"> bilgi sahibi olmak istenmiştir.</w:t>
            </w:r>
          </w:p>
        </w:tc>
        <w:tc>
          <w:tcPr>
            <w:tcW w:w="2146" w:type="dxa"/>
          </w:tcPr>
          <w:p w14:paraId="1D5E13EF" w14:textId="5A0F955C" w:rsidR="0064695F" w:rsidRPr="00AF122E" w:rsidRDefault="00BC3F6D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COST Aksiyonlarına akademisyenler eşleştirilirken COST aksiyonları hakkında bilgi verilirken TÜBİTAK COST 2515 ve 2519 Programları hakkında da bilgi verilmektedir. Ayrıca özellikle COST aksiyonlarına katılan akademisyenler</w:t>
            </w:r>
            <w:r w:rsidR="00B8622A">
              <w:rPr>
                <w:rFonts w:ascii="Hurme Geometric Sans 1" w:hAnsi="Hurme Geometric Sans 1" w:cs="Times New Roman"/>
                <w:sz w:val="24"/>
                <w:szCs w:val="24"/>
              </w:rPr>
              <w:t>e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öncelik</w:t>
            </w:r>
            <w:r w:rsidR="00B8622A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verilerek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“Ufuk Avrupa Programlarına Yönelik Teorik ve Uygulamalı Proje Yazma Eğitimi”</w:t>
            </w:r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, “TÜBİTAK ikili ve çoklu </w:t>
            </w:r>
            <w:proofErr w:type="gramStart"/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>işbirliği</w:t>
            </w:r>
            <w:proofErr w:type="gramEnd"/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 programları bilgi günü”, “</w:t>
            </w:r>
            <w:r w:rsidR="00F11396">
              <w:rPr>
                <w:rFonts w:ascii="Hurme Geometric Sans 1" w:hAnsi="Hurme Geometric Sans 1" w:cs="Times New Roman"/>
                <w:sz w:val="24"/>
                <w:szCs w:val="24"/>
              </w:rPr>
              <w:t>Uluslararası konsorsiyumlara dahil olma araçları bilgilendirme etkinliği”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gerçekleştirilmiştir.</w:t>
            </w:r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</w:p>
        </w:tc>
      </w:tr>
      <w:tr w:rsidR="0027768D" w:rsidRPr="00AF122E" w14:paraId="402BE751" w14:textId="77777777" w:rsidTr="002F12B0">
        <w:tc>
          <w:tcPr>
            <w:tcW w:w="480" w:type="dxa"/>
          </w:tcPr>
          <w:p w14:paraId="60FA663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0130000F" w14:textId="6D6069EB" w:rsidR="0064695F" w:rsidRPr="00AF122E" w:rsidRDefault="00A67E76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KTÜ’nün Ulusal proje kabul sayısını artırmak.</w:t>
            </w:r>
          </w:p>
        </w:tc>
        <w:tc>
          <w:tcPr>
            <w:tcW w:w="2146" w:type="dxa"/>
          </w:tcPr>
          <w:p w14:paraId="297EFC25" w14:textId="071E0561" w:rsidR="0064695F" w:rsidRPr="00AF122E" w:rsidRDefault="00064DA0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TÜBİTAK ARDEB</w:t>
            </w:r>
            <w:r w:rsidR="0027768D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 diğer ulusal hibe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programlarına yönelik TTM tarafından bilgilendirme etkinlikleri yapılmaktadır. </w:t>
            </w:r>
          </w:p>
        </w:tc>
        <w:tc>
          <w:tcPr>
            <w:tcW w:w="2145" w:type="dxa"/>
          </w:tcPr>
          <w:p w14:paraId="079BCFDE" w14:textId="1648EFA3" w:rsidR="002F12B0" w:rsidRPr="00AF122E" w:rsidRDefault="00A13484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TTM tarafından yapılan bilgilendirme etkinlikleri programlar hakkında bilgi sahibi olan akademisyenler için ilgi çekici olmadığı ve etkinliklerine katılım sağlanmadığı anlaşılmıştır.</w:t>
            </w:r>
          </w:p>
        </w:tc>
        <w:tc>
          <w:tcPr>
            <w:tcW w:w="2146" w:type="dxa"/>
          </w:tcPr>
          <w:p w14:paraId="7F822E01" w14:textId="4DEF2C72" w:rsidR="0064695F" w:rsidRPr="00AF122E" w:rsidRDefault="00B8622A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E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>tkinlikleri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n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yanında TÜBİTAK </w:t>
            </w:r>
            <w:proofErr w:type="spellStart"/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>ARDEB’de</w:t>
            </w:r>
            <w:proofErr w:type="spellEnd"/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Grup Yürütme ve Danışma Kurullarında görev almış</w:t>
            </w:r>
            <w:r w:rsidR="00B0124C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veya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  <w:r w:rsidR="00D53D3E">
              <w:rPr>
                <w:rFonts w:ascii="Hurme Geometric Sans 1" w:hAnsi="Hurme Geometric Sans 1" w:cs="Times New Roman"/>
                <w:sz w:val="24"/>
                <w:szCs w:val="24"/>
              </w:rPr>
              <w:t>proje</w:t>
            </w:r>
            <w:r w:rsidR="00D53D3E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  <w:r w:rsidR="00D53D3E">
              <w:rPr>
                <w:rFonts w:ascii="Hurme Geometric Sans 1" w:hAnsi="Hurme Geometric Sans 1" w:cs="Times New Roman"/>
                <w:sz w:val="24"/>
                <w:szCs w:val="24"/>
              </w:rPr>
              <w:t xml:space="preserve">başvuru ve yürütme 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>konusunda deneyimli akademisyenlerle “Tecrübe Paylaşımı Etkinlikleri” gerçekleştirilmiş</w:t>
            </w:r>
            <w:r w:rsidR="00B0124C">
              <w:rPr>
                <w:rFonts w:ascii="Hurme Geometric Sans 1" w:hAnsi="Hurme Geometric Sans 1" w:cs="Times New Roman"/>
                <w:sz w:val="24"/>
                <w:szCs w:val="24"/>
              </w:rPr>
              <w:t>tir.</w:t>
            </w:r>
          </w:p>
        </w:tc>
      </w:tr>
      <w:tr w:rsidR="0027768D" w:rsidRPr="00AF122E" w14:paraId="21617CEF" w14:textId="77777777" w:rsidTr="002F12B0">
        <w:tc>
          <w:tcPr>
            <w:tcW w:w="480" w:type="dxa"/>
          </w:tcPr>
          <w:p w14:paraId="6F55F5E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14:paraId="4FC772D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18D665E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89CE9D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6C3675F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27768D" w:rsidRPr="00AF122E" w14:paraId="356B80EC" w14:textId="77777777" w:rsidTr="002F12B0">
        <w:tc>
          <w:tcPr>
            <w:tcW w:w="480" w:type="dxa"/>
          </w:tcPr>
          <w:p w14:paraId="34029300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45" w:type="dxa"/>
          </w:tcPr>
          <w:p w14:paraId="61CE26FD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CBA9665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D287C67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53961D8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27768D" w:rsidRPr="00AF122E" w14:paraId="23E89503" w14:textId="77777777" w:rsidTr="002F12B0">
        <w:tc>
          <w:tcPr>
            <w:tcW w:w="480" w:type="dxa"/>
          </w:tcPr>
          <w:p w14:paraId="783DB579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7267D7B1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4CAA182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A2A39C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66B7808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</w:tbl>
    <w:p w14:paraId="03F61460" w14:textId="3BC87BC6" w:rsidR="009C3DC5" w:rsidRDefault="009C3DC5" w:rsidP="00620AB6">
      <w:pPr>
        <w:jc w:val="both"/>
        <w:rPr>
          <w:rFonts w:ascii="Hurme Geometric Sans 1" w:hAnsi="Hurme Geometric Sans 1" w:cs="Times New Roman"/>
          <w:sz w:val="24"/>
          <w:szCs w:val="24"/>
        </w:rPr>
      </w:pPr>
      <w:r w:rsidRPr="009C3DC5">
        <w:rPr>
          <w:rFonts w:ascii="Hurme Geometric Sans 1" w:hAnsi="Hurme Geometric Sans 1" w:cs="Times New Roman"/>
          <w:b/>
          <w:bCs/>
          <w:sz w:val="24"/>
          <w:szCs w:val="24"/>
        </w:rPr>
        <w:t>1-</w:t>
      </w:r>
      <w:r>
        <w:rPr>
          <w:noProof/>
        </w:rPr>
        <w:drawing>
          <wp:inline distT="0" distB="0" distL="0" distR="0" wp14:anchorId="0721681A" wp14:editId="57AD6303">
            <wp:extent cx="5760720" cy="3775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1478" w14:textId="154135AC" w:rsidR="009C3DC5" w:rsidRPr="00AF122E" w:rsidRDefault="009C3DC5" w:rsidP="00620AB6">
      <w:pPr>
        <w:jc w:val="both"/>
        <w:rPr>
          <w:rFonts w:ascii="Hurme Geometric Sans 1" w:hAnsi="Hurme Geometric Sans 1" w:cs="Times New Roman"/>
          <w:sz w:val="24"/>
          <w:szCs w:val="24"/>
        </w:rPr>
      </w:pPr>
      <w:r>
        <w:rPr>
          <w:rFonts w:ascii="Hurme Geometric Sans 1" w:hAnsi="Hurme Geometric Sans 1" w:cs="Times New Roman"/>
          <w:sz w:val="24"/>
          <w:szCs w:val="24"/>
        </w:rPr>
        <w:t>2-</w:t>
      </w:r>
      <w:r w:rsidR="00B8622A">
        <w:rPr>
          <w:noProof/>
        </w:rPr>
        <w:drawing>
          <wp:inline distT="0" distB="0" distL="0" distR="0" wp14:anchorId="298AFCE6" wp14:editId="57CE9548">
            <wp:extent cx="5760720" cy="3933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DC5" w:rsidRPr="00AF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F27E5"/>
    <w:multiLevelType w:val="hybridMultilevel"/>
    <w:tmpl w:val="91A01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D18"/>
    <w:multiLevelType w:val="hybridMultilevel"/>
    <w:tmpl w:val="FEB29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54465"/>
    <w:rsid w:val="00064DA0"/>
    <w:rsid w:val="00067F89"/>
    <w:rsid w:val="00124846"/>
    <w:rsid w:val="0027768D"/>
    <w:rsid w:val="00291E58"/>
    <w:rsid w:val="002C5773"/>
    <w:rsid w:val="002F12B0"/>
    <w:rsid w:val="00380E00"/>
    <w:rsid w:val="003A44D7"/>
    <w:rsid w:val="00507E33"/>
    <w:rsid w:val="00564897"/>
    <w:rsid w:val="005C00E8"/>
    <w:rsid w:val="00620AB6"/>
    <w:rsid w:val="0064695F"/>
    <w:rsid w:val="00697F8D"/>
    <w:rsid w:val="00756D2D"/>
    <w:rsid w:val="00791A6C"/>
    <w:rsid w:val="009C3DC5"/>
    <w:rsid w:val="00A13484"/>
    <w:rsid w:val="00A33F05"/>
    <w:rsid w:val="00A67E76"/>
    <w:rsid w:val="00AA5D42"/>
    <w:rsid w:val="00AF122E"/>
    <w:rsid w:val="00B0124C"/>
    <w:rsid w:val="00B32A43"/>
    <w:rsid w:val="00B661AA"/>
    <w:rsid w:val="00B8622A"/>
    <w:rsid w:val="00BC3F6D"/>
    <w:rsid w:val="00D53D3E"/>
    <w:rsid w:val="00DC6D12"/>
    <w:rsid w:val="00E90F2E"/>
    <w:rsid w:val="00F11396"/>
    <w:rsid w:val="00F26D37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Gözde SAĞLAM</cp:lastModifiedBy>
  <cp:revision>16</cp:revision>
  <dcterms:created xsi:type="dcterms:W3CDTF">2021-12-20T06:26:00Z</dcterms:created>
  <dcterms:modified xsi:type="dcterms:W3CDTF">2022-01-05T12:28:00Z</dcterms:modified>
</cp:coreProperties>
</file>