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96" w:rsidRPr="00C02A96" w:rsidRDefault="00C02A96" w:rsidP="00C02A96">
      <w:pPr>
        <w:spacing w:after="0"/>
        <w:rPr>
          <w:sz w:val="16"/>
          <w:szCs w:val="16"/>
        </w:rPr>
      </w:pPr>
    </w:p>
    <w:tbl>
      <w:tblPr>
        <w:tblW w:w="1452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571"/>
        <w:gridCol w:w="2117"/>
        <w:gridCol w:w="867"/>
        <w:gridCol w:w="867"/>
        <w:gridCol w:w="867"/>
        <w:gridCol w:w="1321"/>
        <w:gridCol w:w="1097"/>
        <w:gridCol w:w="1212"/>
        <w:gridCol w:w="1212"/>
        <w:gridCol w:w="1482"/>
        <w:gridCol w:w="1690"/>
      </w:tblGrid>
      <w:tr w:rsidR="00F323AF" w:rsidRPr="00F323AF" w:rsidTr="00F323AF">
        <w:trPr>
          <w:trHeight w:val="435"/>
        </w:trPr>
        <w:tc>
          <w:tcPr>
            <w:tcW w:w="145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D08E5" w:rsidRDefault="00AD08E5" w:rsidP="00BE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E04E5" w:rsidRPr="00BE04E5" w:rsidRDefault="00BE04E5" w:rsidP="00BE04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E04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RİSK TESPİT VE OYLAMA FORMU</w:t>
            </w:r>
          </w:p>
          <w:p w:rsidR="00AD08E5" w:rsidRDefault="00AD08E5" w:rsidP="00F3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İDARE/BİRİM/ALTBİRİM:</w:t>
            </w:r>
          </w:p>
          <w:p w:rsidR="00AD08E5" w:rsidRPr="00F323AF" w:rsidRDefault="00AD08E5" w:rsidP="00F3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323AF" w:rsidRPr="00F323AF" w:rsidTr="00F323AF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  <w:t>14</w:t>
            </w:r>
          </w:p>
        </w:tc>
      </w:tr>
      <w:tr w:rsidR="00F323AF" w:rsidRPr="00F323AF" w:rsidTr="00F323AF">
        <w:trPr>
          <w:trHeight w:val="168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Sıra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Referans No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Stratejik Hedef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Birim/ alt birim hedefi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Tespit edilen risk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Etki 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Etki B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Etki C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ETKİ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Olasılık 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Olasılık 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Olasılık C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OLASILIK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Risk Puanı</w:t>
            </w:r>
          </w:p>
        </w:tc>
      </w:tr>
      <w:tr w:rsidR="00F323AF" w:rsidRPr="00F323AF" w:rsidTr="00AD08E5">
        <w:trPr>
          <w:trHeight w:val="5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Risk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ETKİ X OLASILIK</w:t>
            </w:r>
          </w:p>
        </w:tc>
      </w:tr>
      <w:tr w:rsidR="00F323AF" w:rsidRPr="00F323AF" w:rsidTr="00AD08E5">
        <w:trPr>
          <w:trHeight w:val="5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Sebep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23AF" w:rsidRPr="00F323AF" w:rsidTr="00AD08E5">
        <w:trPr>
          <w:trHeight w:val="5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Risk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ETKİ X OLASILIK</w:t>
            </w:r>
          </w:p>
        </w:tc>
      </w:tr>
      <w:tr w:rsidR="00F323AF" w:rsidRPr="00F323AF" w:rsidTr="00AD08E5">
        <w:trPr>
          <w:trHeight w:val="56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Sebep</w:t>
            </w: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8E5" w:rsidRPr="00F323AF" w:rsidTr="002C0985">
        <w:trPr>
          <w:trHeight w:val="5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Risk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ETKİ X OLASILIK</w:t>
            </w:r>
          </w:p>
        </w:tc>
      </w:tr>
      <w:tr w:rsidR="00AD08E5" w:rsidRPr="00F323AF" w:rsidTr="002C0985">
        <w:trPr>
          <w:trHeight w:val="567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Sebep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D08E5" w:rsidRPr="00F323AF" w:rsidTr="00465CCC">
        <w:trPr>
          <w:trHeight w:val="567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Risk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AD08E5" w:rsidRPr="00F323AF" w:rsidRDefault="00AD08E5" w:rsidP="00AD08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(A+B+C)/3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color w:val="000000"/>
              </w:rPr>
              <w:t>ETKİ X OLASILIK</w:t>
            </w:r>
          </w:p>
        </w:tc>
      </w:tr>
      <w:tr w:rsidR="00AD08E5" w:rsidRPr="00F323AF" w:rsidTr="00465CCC">
        <w:trPr>
          <w:trHeight w:val="567"/>
        </w:trPr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AD08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Sebep</w:t>
            </w: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8E5" w:rsidRPr="00F323AF" w:rsidRDefault="00AD08E5" w:rsidP="00337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D08E5" w:rsidRDefault="00AD08E5" w:rsidP="00BE04E5">
      <w:pPr>
        <w:spacing w:after="0"/>
        <w:rPr>
          <w:sz w:val="16"/>
          <w:szCs w:val="16"/>
        </w:rPr>
      </w:pPr>
    </w:p>
    <w:p w:rsidR="00AD08E5" w:rsidRDefault="00AD08E5" w:rsidP="00BE04E5">
      <w:pPr>
        <w:spacing w:after="0"/>
        <w:rPr>
          <w:sz w:val="16"/>
          <w:szCs w:val="16"/>
        </w:rPr>
      </w:pPr>
    </w:p>
    <w:p w:rsidR="00AD08E5" w:rsidRDefault="00AD08E5" w:rsidP="00BE04E5">
      <w:pPr>
        <w:spacing w:after="0"/>
        <w:rPr>
          <w:sz w:val="16"/>
          <w:szCs w:val="16"/>
        </w:rPr>
      </w:pPr>
      <w:bookmarkStart w:id="0" w:name="_GoBack"/>
      <w:bookmarkEnd w:id="0"/>
    </w:p>
    <w:p w:rsidR="00AD08E5" w:rsidRDefault="00AD08E5" w:rsidP="00BE04E5">
      <w:pPr>
        <w:spacing w:after="0"/>
        <w:rPr>
          <w:sz w:val="16"/>
          <w:szCs w:val="16"/>
        </w:rPr>
      </w:pPr>
    </w:p>
    <w:p w:rsidR="00AD08E5" w:rsidRPr="00AD08E5" w:rsidRDefault="00AD08E5" w:rsidP="00BE04E5">
      <w:pPr>
        <w:spacing w:after="0"/>
        <w:rPr>
          <w:b/>
        </w:rPr>
      </w:pPr>
      <w:r w:rsidRPr="00AD08E5">
        <w:rPr>
          <w:b/>
        </w:rPr>
        <w:tab/>
        <w:t>Açıklama:</w:t>
      </w:r>
    </w:p>
    <w:tbl>
      <w:tblPr>
        <w:tblW w:w="14521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3387"/>
      </w:tblGrid>
      <w:tr w:rsidR="00F323AF" w:rsidRPr="00F323AF" w:rsidTr="00F323AF">
        <w:trPr>
          <w:trHeight w:val="360"/>
        </w:trPr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Sütunlar</w:t>
            </w:r>
          </w:p>
        </w:tc>
      </w:tr>
      <w:tr w:rsidR="00F323AF" w:rsidRPr="00F323AF" w:rsidTr="00AD08E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1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Sıra No: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 xml:space="preserve"> Risk kaydındaki sıralamayı gösterir. </w:t>
            </w:r>
          </w:p>
        </w:tc>
      </w:tr>
      <w:tr w:rsidR="00F323AF" w:rsidRPr="00F323AF" w:rsidTr="00AD08E5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Referans No: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 xml:space="preserve">Riskin referans numarasını gösterir. Referans Numarası risk sahibinin bağlı olduğu birimi de gösterecek şekilde yapılan bir kodlamadır. Risk devam ettiği sürece bu kod değiştirilmez. Aynı kod bir başka riske verilmez. </w:t>
            </w:r>
          </w:p>
        </w:tc>
      </w:tr>
      <w:tr w:rsidR="00F323AF" w:rsidRPr="00F323AF" w:rsidTr="00AD08E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3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Stratejik Hedef: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>Riskin ilişkili olduğu stratejik hedefin, stratejik plandaki kodunun yazıldığı sütundur.</w:t>
            </w:r>
          </w:p>
        </w:tc>
      </w:tr>
      <w:tr w:rsidR="00F323AF" w:rsidRPr="00F323AF" w:rsidTr="00AD08E5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Birim / Alt Birim Hedefi: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 xml:space="preserve">Risk kaydı Birim / Alt Birim düzeyinde dolduruluyorsa, idarenin stratejik hedefleriyle doğrudan veya dolaylı bağlantılı ve riskten etkilenecek olan hedef bu sütuna yazılır. Risk kaydı İdare düzeyinde dolduruluyor ise bu sütun boş bırakılabilir. </w:t>
            </w:r>
          </w:p>
        </w:tc>
      </w:tr>
      <w:tr w:rsidR="00F323AF" w:rsidRPr="00F323AF" w:rsidTr="00AD08E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5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Tespit Edilen Risk: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>Tespit edilen riskler yazılır, Sebep: Bu riskin ortaya çıkmasına neden olan sebepler belirtilir.</w:t>
            </w:r>
          </w:p>
        </w:tc>
      </w:tr>
      <w:tr w:rsidR="00F323AF" w:rsidRPr="00F323AF" w:rsidTr="00AD08E5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6-7-8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Etki A/B/C: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 xml:space="preserve">Risk değerlendirme çalışmalarında yer alan her bir katılımcının ismi ile etkiye verdiği puanlar (1-5 arası ), bu sütunlara kaydedilir. </w:t>
            </w: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Katılımcı sayısına göre bu sütunların sayısı artırılabilir.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>Puanlama yaparken Risk Değerlendirme Kriterleri Tablosuna bakınız.</w:t>
            </w:r>
          </w:p>
        </w:tc>
      </w:tr>
      <w:tr w:rsidR="00F323AF" w:rsidRPr="00F323AF" w:rsidTr="00AD08E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9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Etki: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>Katılımcıların verdikleri puanların aritmetik ortalaması alınarak riskin (ortalama) etki puanı bulunur.</w:t>
            </w:r>
          </w:p>
        </w:tc>
      </w:tr>
      <w:tr w:rsidR="00F323AF" w:rsidRPr="00F323AF" w:rsidTr="00AD08E5">
        <w:trPr>
          <w:trHeight w:val="7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10-11-12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Olasılık A/B/C: 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>Risk değerlendirme çalışmalarında yer alan her bir katılımcının ismi ile olasılığa verdiği puanlar, bu sütunlara kaydedilir. Katılımcı sayısına göre bu sütunların sayısı artırılabilir. Puanlama yaparken B</w:t>
            </w:r>
            <w:r w:rsidRPr="00AD08E5">
              <w:rPr>
                <w:rFonts w:ascii="Calibri" w:eastAsia="Times New Roman" w:hAnsi="Calibri" w:cs="Times New Roman"/>
                <w:color w:val="000000"/>
              </w:rPr>
              <w:t>akınız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 xml:space="preserve">: Örnek Risk Değerlendirme Kriterleri </w:t>
            </w:r>
          </w:p>
        </w:tc>
      </w:tr>
      <w:tr w:rsidR="00F323AF" w:rsidRPr="00F323AF" w:rsidTr="00AD08E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13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>Olasılık: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 xml:space="preserve"> Katılımcıların verdikleri puanların aritmetik ortalaması alınarak riskin (ortalama) olasılık puanı bulunur.</w:t>
            </w:r>
          </w:p>
        </w:tc>
      </w:tr>
      <w:tr w:rsidR="00F323AF" w:rsidRPr="00F323AF" w:rsidTr="00AD08E5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FFFFFF"/>
              </w:rPr>
              <w:t>14</w:t>
            </w:r>
          </w:p>
        </w:tc>
        <w:tc>
          <w:tcPr>
            <w:tcW w:w="1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3AF" w:rsidRPr="00F323AF" w:rsidRDefault="00F323AF" w:rsidP="00F323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3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Risk Puanı:</w:t>
            </w:r>
            <w:r w:rsidRPr="00F323AF">
              <w:rPr>
                <w:rFonts w:ascii="Calibri" w:eastAsia="Times New Roman" w:hAnsi="Calibri" w:cs="Times New Roman"/>
                <w:color w:val="000000"/>
              </w:rPr>
              <w:t xml:space="preserve"> Etki puanı(ortalama) ile olasılık puanı (ortalama) çarpılarak Risk Puanı bulunur.</w:t>
            </w:r>
          </w:p>
        </w:tc>
      </w:tr>
    </w:tbl>
    <w:p w:rsidR="00894A1F" w:rsidRDefault="00894A1F" w:rsidP="00482D7D">
      <w:pPr>
        <w:spacing w:after="0"/>
        <w:ind w:hanging="142"/>
        <w:jc w:val="both"/>
        <w:rPr>
          <w:rFonts w:ascii="Hurme Geometric Sans 1" w:eastAsia="Calibri" w:hAnsi="Hurme Geometric Sans 1" w:cs="Times New Roman"/>
          <w:b/>
        </w:rPr>
      </w:pPr>
    </w:p>
    <w:sectPr w:rsidR="00894A1F" w:rsidSect="00E517F7">
      <w:headerReference w:type="default" r:id="rId8"/>
      <w:footerReference w:type="default" r:id="rId9"/>
      <w:pgSz w:w="16838" w:h="11906" w:orient="landscape"/>
      <w:pgMar w:top="1418" w:right="851" w:bottom="1418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2E" w:rsidRDefault="001B6D2E" w:rsidP="00E00F5B">
      <w:pPr>
        <w:spacing w:after="0" w:line="240" w:lineRule="auto"/>
      </w:pPr>
      <w:r>
        <w:separator/>
      </w:r>
    </w:p>
  </w:endnote>
  <w:endnote w:type="continuationSeparator" w:id="0">
    <w:p w:rsidR="001B6D2E" w:rsidRDefault="001B6D2E" w:rsidP="00E0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7D" w:rsidRDefault="00D75D7D">
    <w:pPr>
      <w:pStyle w:val="Altbilgi"/>
    </w:pPr>
    <w:r w:rsidRPr="00871CC0">
      <w:rPr>
        <w:rFonts w:ascii="Calibri" w:eastAsia="Times New Roman" w:hAnsi="Calibri" w:cs="Calibri"/>
        <w:b/>
        <w:color w:val="0070C0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2E" w:rsidRDefault="001B6D2E" w:rsidP="00E00F5B">
      <w:pPr>
        <w:spacing w:after="0" w:line="240" w:lineRule="auto"/>
      </w:pPr>
      <w:r>
        <w:separator/>
      </w:r>
    </w:p>
  </w:footnote>
  <w:footnote w:type="continuationSeparator" w:id="0">
    <w:p w:rsidR="001B6D2E" w:rsidRDefault="001B6D2E" w:rsidP="00E00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D7D" w:rsidRDefault="00E517F7" w:rsidP="00D75D7D">
    <w:pPr>
      <w:pStyle w:val="stbilgi"/>
    </w:pPr>
    <w:r w:rsidRPr="000835FD"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4A9DF34" wp14:editId="23E498F9">
              <wp:simplePos x="0" y="0"/>
              <wp:positionH relativeFrom="page">
                <wp:posOffset>9740265</wp:posOffset>
              </wp:positionH>
              <wp:positionV relativeFrom="page">
                <wp:posOffset>-210820</wp:posOffset>
              </wp:positionV>
              <wp:extent cx="0" cy="963827"/>
              <wp:effectExtent l="19050" t="0" r="19050" b="825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3827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766.95pt,-16.6pt" to="766.9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D75D7D">
      <w:rPr>
        <w:noProof/>
      </w:rPr>
      <w:drawing>
        <wp:anchor distT="0" distB="0" distL="114300" distR="114300" simplePos="0" relativeHeight="251658240" behindDoc="0" locked="0" layoutInCell="1" allowOverlap="1" wp14:anchorId="09036EE1" wp14:editId="63C16C87">
          <wp:simplePos x="0" y="0"/>
          <wp:positionH relativeFrom="page">
            <wp:posOffset>501015</wp:posOffset>
          </wp:positionH>
          <wp:positionV relativeFrom="page">
            <wp:posOffset>214630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910" w:type="dxa"/>
      <w:tblInd w:w="7864" w:type="dxa"/>
      <w:tblLook w:val="04A0" w:firstRow="1" w:lastRow="0" w:firstColumn="1" w:lastColumn="0" w:noHBand="0" w:noVBand="1"/>
    </w:tblPr>
    <w:tblGrid>
      <w:gridCol w:w="6668"/>
      <w:gridCol w:w="242"/>
    </w:tblGrid>
    <w:tr w:rsidR="00D75D7D" w:rsidTr="00151D08">
      <w:trPr>
        <w:trHeight w:hRule="exact" w:val="283"/>
      </w:trPr>
      <w:tc>
        <w:tcPr>
          <w:tcW w:w="6668" w:type="dxa"/>
          <w:shd w:val="clear" w:color="auto" w:fill="auto"/>
        </w:tcPr>
        <w:p w:rsidR="00D75D7D" w:rsidRPr="000835FD" w:rsidRDefault="00151D08" w:rsidP="00D75D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5CF94C65" wp14:editId="62F4B587">
                    <wp:simplePos x="0" y="0"/>
                    <wp:positionH relativeFrom="page">
                      <wp:posOffset>4135755</wp:posOffset>
                    </wp:positionH>
                    <wp:positionV relativeFrom="paragraph">
                      <wp:posOffset>52705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D7D" w:rsidRPr="0070448F" w:rsidRDefault="00D75D7D" w:rsidP="00D75D7D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  <w:sz w:val="24"/>
                                    <w:szCs w:val="24"/>
                                  </w:rPr>
                                  <w:t>SGDB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25.65pt;margin-top:4.1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PFSFt+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D75D7D" w:rsidRPr="0070448F" w:rsidRDefault="00D75D7D" w:rsidP="00D75D7D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  <w:sz w:val="24"/>
                              <w:szCs w:val="24"/>
                            </w:rPr>
                            <w:t>SGDB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D75D7D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  <w:tc>
        <w:tcPr>
          <w:tcW w:w="242" w:type="dxa"/>
        </w:tcPr>
        <w:p w:rsidR="00D75D7D" w:rsidRPr="000835FD" w:rsidRDefault="00D75D7D" w:rsidP="00D75D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D75D7D" w:rsidTr="00151D08">
      <w:trPr>
        <w:trHeight w:hRule="exact" w:val="283"/>
      </w:trPr>
      <w:tc>
        <w:tcPr>
          <w:tcW w:w="6668" w:type="dxa"/>
          <w:shd w:val="clear" w:color="auto" w:fill="auto"/>
        </w:tcPr>
        <w:p w:rsidR="00D75D7D" w:rsidRPr="000835FD" w:rsidRDefault="00D75D7D" w:rsidP="00D75D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  <w:tc>
        <w:tcPr>
          <w:tcW w:w="242" w:type="dxa"/>
        </w:tcPr>
        <w:p w:rsidR="00D75D7D" w:rsidRPr="000835FD" w:rsidRDefault="00D75D7D" w:rsidP="00D75D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  <w:tr w:rsidR="00D75D7D" w:rsidTr="00151D08">
      <w:trPr>
        <w:trHeight w:hRule="exact" w:val="283"/>
      </w:trPr>
      <w:tc>
        <w:tcPr>
          <w:tcW w:w="6668" w:type="dxa"/>
          <w:shd w:val="clear" w:color="auto" w:fill="auto"/>
        </w:tcPr>
        <w:p w:rsidR="00D75D7D" w:rsidRPr="000835FD" w:rsidRDefault="00D75D7D" w:rsidP="00D75D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Strateji Geliştirme Daire Başkanlığı</w:t>
          </w: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</w:p>
      </w:tc>
      <w:tc>
        <w:tcPr>
          <w:tcW w:w="242" w:type="dxa"/>
        </w:tcPr>
        <w:p w:rsidR="00D75D7D" w:rsidRPr="000835FD" w:rsidRDefault="00D75D7D" w:rsidP="00D75D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</w:tc>
    </w:tr>
  </w:tbl>
  <w:p w:rsidR="00D75D7D" w:rsidRDefault="00D75D7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2B1"/>
    <w:multiLevelType w:val="hybridMultilevel"/>
    <w:tmpl w:val="97C4B816"/>
    <w:lvl w:ilvl="0" w:tplc="E2848ACC">
      <w:start w:val="1"/>
      <w:numFmt w:val="decimal"/>
      <w:lvlText w:val="9.%1."/>
      <w:lvlJc w:val="left"/>
      <w:pPr>
        <w:ind w:left="18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12A5"/>
    <w:multiLevelType w:val="hybridMultilevel"/>
    <w:tmpl w:val="70E2E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76BE"/>
    <w:multiLevelType w:val="hybridMultilevel"/>
    <w:tmpl w:val="5A84CF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3E21"/>
    <w:multiLevelType w:val="hybridMultilevel"/>
    <w:tmpl w:val="4F8881A8"/>
    <w:lvl w:ilvl="0" w:tplc="041F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E5667"/>
    <w:multiLevelType w:val="hybridMultilevel"/>
    <w:tmpl w:val="FE8A95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B2E69"/>
    <w:multiLevelType w:val="hybridMultilevel"/>
    <w:tmpl w:val="786C584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8C1BBF"/>
    <w:multiLevelType w:val="hybridMultilevel"/>
    <w:tmpl w:val="EFB486A6"/>
    <w:lvl w:ilvl="0" w:tplc="F31C226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0947C7"/>
    <w:multiLevelType w:val="hybridMultilevel"/>
    <w:tmpl w:val="B310EC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F1B41"/>
    <w:multiLevelType w:val="hybridMultilevel"/>
    <w:tmpl w:val="73587856"/>
    <w:lvl w:ilvl="0" w:tplc="22206786">
      <w:numFmt w:val="bullet"/>
      <w:lvlText w:val=""/>
      <w:lvlJc w:val="left"/>
      <w:pPr>
        <w:ind w:left="785" w:hanging="360"/>
      </w:pPr>
      <w:rPr>
        <w:rFonts w:ascii="Symbol" w:eastAsiaTheme="minorHAnsi" w:hAnsi="Symbol" w:cs="Courier New" w:hint="default"/>
        <w:i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DF4"/>
    <w:multiLevelType w:val="hybridMultilevel"/>
    <w:tmpl w:val="2CE0F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03075"/>
    <w:multiLevelType w:val="hybridMultilevel"/>
    <w:tmpl w:val="595C83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605E7"/>
    <w:multiLevelType w:val="hybridMultilevel"/>
    <w:tmpl w:val="C2D4E6DC"/>
    <w:lvl w:ilvl="0" w:tplc="0CAA5184">
      <w:start w:val="1"/>
      <w:numFmt w:val="decimal"/>
      <w:lvlText w:val="%1."/>
      <w:lvlJc w:val="left"/>
      <w:pPr>
        <w:ind w:left="1539" w:hanging="360"/>
      </w:pPr>
      <w:rPr>
        <w:rFonts w:hint="default"/>
        <w:b w:val="0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99" w:hanging="360"/>
      </w:pPr>
    </w:lvl>
    <w:lvl w:ilvl="2" w:tplc="041F001B" w:tentative="1">
      <w:start w:val="1"/>
      <w:numFmt w:val="lowerRoman"/>
      <w:lvlText w:val="%3."/>
      <w:lvlJc w:val="right"/>
      <w:pPr>
        <w:ind w:left="2619" w:hanging="180"/>
      </w:pPr>
    </w:lvl>
    <w:lvl w:ilvl="3" w:tplc="041F000F" w:tentative="1">
      <w:start w:val="1"/>
      <w:numFmt w:val="decimal"/>
      <w:lvlText w:val="%4."/>
      <w:lvlJc w:val="left"/>
      <w:pPr>
        <w:ind w:left="3339" w:hanging="360"/>
      </w:pPr>
    </w:lvl>
    <w:lvl w:ilvl="4" w:tplc="041F0019" w:tentative="1">
      <w:start w:val="1"/>
      <w:numFmt w:val="lowerLetter"/>
      <w:lvlText w:val="%5."/>
      <w:lvlJc w:val="left"/>
      <w:pPr>
        <w:ind w:left="4059" w:hanging="360"/>
      </w:pPr>
    </w:lvl>
    <w:lvl w:ilvl="5" w:tplc="041F001B" w:tentative="1">
      <w:start w:val="1"/>
      <w:numFmt w:val="lowerRoman"/>
      <w:lvlText w:val="%6."/>
      <w:lvlJc w:val="right"/>
      <w:pPr>
        <w:ind w:left="4779" w:hanging="180"/>
      </w:pPr>
    </w:lvl>
    <w:lvl w:ilvl="6" w:tplc="041F000F" w:tentative="1">
      <w:start w:val="1"/>
      <w:numFmt w:val="decimal"/>
      <w:lvlText w:val="%7."/>
      <w:lvlJc w:val="left"/>
      <w:pPr>
        <w:ind w:left="5499" w:hanging="360"/>
      </w:pPr>
    </w:lvl>
    <w:lvl w:ilvl="7" w:tplc="041F0019" w:tentative="1">
      <w:start w:val="1"/>
      <w:numFmt w:val="lowerLetter"/>
      <w:lvlText w:val="%8."/>
      <w:lvlJc w:val="left"/>
      <w:pPr>
        <w:ind w:left="6219" w:hanging="360"/>
      </w:pPr>
    </w:lvl>
    <w:lvl w:ilvl="8" w:tplc="041F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5A8563BD"/>
    <w:multiLevelType w:val="hybridMultilevel"/>
    <w:tmpl w:val="AFA02C28"/>
    <w:lvl w:ilvl="0" w:tplc="5948A076">
      <w:start w:val="1"/>
      <w:numFmt w:val="decimal"/>
      <w:lvlText w:val="%1."/>
      <w:lvlJc w:val="left"/>
      <w:pPr>
        <w:ind w:left="1080" w:hanging="360"/>
      </w:pPr>
      <w:rPr>
        <w:rFonts w:ascii="Hurme Geometric Sans 1" w:hAnsi="Hurme Geometric Sans 1" w:hint="default"/>
        <w:b w:val="0"/>
        <w:color w:val="00000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C543D3"/>
    <w:multiLevelType w:val="hybridMultilevel"/>
    <w:tmpl w:val="7856F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4709D"/>
    <w:multiLevelType w:val="hybridMultilevel"/>
    <w:tmpl w:val="42FC4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85E2A"/>
    <w:multiLevelType w:val="hybridMultilevel"/>
    <w:tmpl w:val="311C8DFC"/>
    <w:lvl w:ilvl="0" w:tplc="22206786">
      <w:numFmt w:val="bullet"/>
      <w:lvlText w:val=""/>
      <w:lvlJc w:val="left"/>
      <w:pPr>
        <w:ind w:left="785" w:hanging="360"/>
      </w:pPr>
      <w:rPr>
        <w:rFonts w:ascii="Symbol" w:eastAsiaTheme="minorHAnsi" w:hAnsi="Symbol" w:cs="Courier New" w:hint="default"/>
        <w:i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B"/>
    <w:rsid w:val="000270B3"/>
    <w:rsid w:val="00033F67"/>
    <w:rsid w:val="00052C31"/>
    <w:rsid w:val="0011537D"/>
    <w:rsid w:val="00151D08"/>
    <w:rsid w:val="001755CB"/>
    <w:rsid w:val="001813B6"/>
    <w:rsid w:val="001B2619"/>
    <w:rsid w:val="001B6D2E"/>
    <w:rsid w:val="001D4B93"/>
    <w:rsid w:val="002605B9"/>
    <w:rsid w:val="00295283"/>
    <w:rsid w:val="00313314"/>
    <w:rsid w:val="00314A10"/>
    <w:rsid w:val="003A5E1B"/>
    <w:rsid w:val="00482D7D"/>
    <w:rsid w:val="004D3F5E"/>
    <w:rsid w:val="004F6F5C"/>
    <w:rsid w:val="00525D49"/>
    <w:rsid w:val="00532B7A"/>
    <w:rsid w:val="00552F1E"/>
    <w:rsid w:val="005A0855"/>
    <w:rsid w:val="005A0F41"/>
    <w:rsid w:val="00656CD6"/>
    <w:rsid w:val="00697FCB"/>
    <w:rsid w:val="006A3F84"/>
    <w:rsid w:val="006A581E"/>
    <w:rsid w:val="006F125A"/>
    <w:rsid w:val="00706AAB"/>
    <w:rsid w:val="0071728A"/>
    <w:rsid w:val="0072172D"/>
    <w:rsid w:val="007B1395"/>
    <w:rsid w:val="00801F13"/>
    <w:rsid w:val="00894A1F"/>
    <w:rsid w:val="00914E47"/>
    <w:rsid w:val="009F012A"/>
    <w:rsid w:val="00A85BBA"/>
    <w:rsid w:val="00AA137B"/>
    <w:rsid w:val="00AC30C8"/>
    <w:rsid w:val="00AD08E5"/>
    <w:rsid w:val="00AD33F1"/>
    <w:rsid w:val="00BE04E5"/>
    <w:rsid w:val="00C02A96"/>
    <w:rsid w:val="00CB627B"/>
    <w:rsid w:val="00D478DA"/>
    <w:rsid w:val="00D54DB0"/>
    <w:rsid w:val="00D708BD"/>
    <w:rsid w:val="00D75D7D"/>
    <w:rsid w:val="00E00F5B"/>
    <w:rsid w:val="00E517F7"/>
    <w:rsid w:val="00EC785E"/>
    <w:rsid w:val="00EE0E07"/>
    <w:rsid w:val="00F323AF"/>
    <w:rsid w:val="00F900BE"/>
    <w:rsid w:val="00FD14E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F5B"/>
  </w:style>
  <w:style w:type="paragraph" w:styleId="Altbilgi">
    <w:name w:val="footer"/>
    <w:basedOn w:val="Normal"/>
    <w:link w:val="AltbilgiChar"/>
    <w:uiPriority w:val="99"/>
    <w:unhideWhenUsed/>
    <w:rsid w:val="00E0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F5B"/>
  </w:style>
  <w:style w:type="table" w:styleId="TabloKlavuzu">
    <w:name w:val="Table Grid"/>
    <w:basedOn w:val="NormalTablo"/>
    <w:uiPriority w:val="59"/>
    <w:rsid w:val="00E00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2172D"/>
    <w:pPr>
      <w:ind w:left="720"/>
      <w:contextualSpacing/>
    </w:pPr>
  </w:style>
  <w:style w:type="paragraph" w:customStyle="1" w:styleId="Default">
    <w:name w:val="Default"/>
    <w:rsid w:val="00801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F5B"/>
  </w:style>
  <w:style w:type="paragraph" w:styleId="Altbilgi">
    <w:name w:val="footer"/>
    <w:basedOn w:val="Normal"/>
    <w:link w:val="AltbilgiChar"/>
    <w:uiPriority w:val="99"/>
    <w:unhideWhenUsed/>
    <w:rsid w:val="00E00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F5B"/>
  </w:style>
  <w:style w:type="table" w:styleId="TabloKlavuzu">
    <w:name w:val="Table Grid"/>
    <w:basedOn w:val="NormalTablo"/>
    <w:uiPriority w:val="59"/>
    <w:rsid w:val="00E00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2172D"/>
    <w:pPr>
      <w:ind w:left="720"/>
      <w:contextualSpacing/>
    </w:pPr>
  </w:style>
  <w:style w:type="paragraph" w:customStyle="1" w:styleId="Default">
    <w:name w:val="Default"/>
    <w:rsid w:val="00801F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fazlı öztel</dc:creator>
  <cp:lastModifiedBy>Toshiba Pc</cp:lastModifiedBy>
  <cp:revision>42</cp:revision>
  <cp:lastPrinted>2014-09-02T09:21:00Z</cp:lastPrinted>
  <dcterms:created xsi:type="dcterms:W3CDTF">2012-06-01T10:22:00Z</dcterms:created>
  <dcterms:modified xsi:type="dcterms:W3CDTF">2021-10-10T09:05:00Z</dcterms:modified>
</cp:coreProperties>
</file>