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0B" w:rsidRPr="00A3350B" w:rsidRDefault="00A3350B" w:rsidP="00EB56DF">
      <w:pPr>
        <w:jc w:val="both"/>
        <w:rPr>
          <w:b/>
          <w:sz w:val="28"/>
        </w:rPr>
      </w:pPr>
      <w:bookmarkStart w:id="0" w:name="_GoBack"/>
      <w:bookmarkEnd w:id="0"/>
      <w:r w:rsidRPr="00A3350B">
        <w:rPr>
          <w:b/>
          <w:sz w:val="28"/>
        </w:rPr>
        <w:t>ŞEHİR VE BÖLGE PLANLAMA BÖLÜMÜ LİSANS DERS PROGRAMININ GÜNCELLENMESİ SÜRECİ</w:t>
      </w:r>
    </w:p>
    <w:p w:rsidR="00A3350B" w:rsidRDefault="00A3350B" w:rsidP="00EB56DF">
      <w:pPr>
        <w:jc w:val="both"/>
        <w:rPr>
          <w:sz w:val="28"/>
        </w:rPr>
      </w:pPr>
    </w:p>
    <w:p w:rsidR="005500BB" w:rsidRDefault="0048714E" w:rsidP="00EB56DF">
      <w:pPr>
        <w:jc w:val="both"/>
        <w:rPr>
          <w:sz w:val="28"/>
        </w:rPr>
      </w:pPr>
      <w:r w:rsidRPr="0048714E">
        <w:rPr>
          <w:b/>
          <w:sz w:val="28"/>
        </w:rPr>
        <w:t>Haziran 2021-</w:t>
      </w:r>
      <w:r>
        <w:rPr>
          <w:b/>
          <w:sz w:val="28"/>
        </w:rPr>
        <w:t xml:space="preserve"> </w:t>
      </w:r>
      <w:r>
        <w:rPr>
          <w:sz w:val="28"/>
        </w:rPr>
        <w:t>Bölüm Kurulu: Bölüm Başkanı Prof. Dr. Dilek BEYAZLI Başkanlığında Şehir ve Bölge Planlama Bölümü müfredatına ilişkin güncellemenin yapılması konusunda genişletilmiş akademik kurulda bölüm öğretim üyelerinin görüşleri alınmış ve mutabakat sağlanarak çalışmalar başlatılmıştır.</w:t>
      </w:r>
    </w:p>
    <w:p w:rsidR="0048714E" w:rsidRPr="0048714E" w:rsidRDefault="0048714E" w:rsidP="00EB56DF">
      <w:pPr>
        <w:jc w:val="both"/>
        <w:rPr>
          <w:sz w:val="28"/>
        </w:rPr>
      </w:pPr>
    </w:p>
    <w:p w:rsidR="00A3350B" w:rsidRDefault="00A3350B" w:rsidP="00EB56DF">
      <w:pPr>
        <w:jc w:val="both"/>
        <w:rPr>
          <w:sz w:val="28"/>
        </w:rPr>
      </w:pPr>
      <w:r w:rsidRPr="00A3350B">
        <w:rPr>
          <w:b/>
          <w:sz w:val="28"/>
        </w:rPr>
        <w:t>Haziran 2022-</w:t>
      </w:r>
      <w:r>
        <w:rPr>
          <w:sz w:val="28"/>
        </w:rPr>
        <w:t xml:space="preserve"> Bölüm Kurulu:</w:t>
      </w:r>
      <w:r w:rsidR="0048714E">
        <w:rPr>
          <w:sz w:val="28"/>
        </w:rPr>
        <w:t xml:space="preserve"> Bir yıl boyunca ilgili komisyonun çalışmaları periyodik 2 aylık toplantılarda görüşülmüştür (Ek 1- 2). </w:t>
      </w:r>
    </w:p>
    <w:p w:rsidR="00A3350B" w:rsidRDefault="00A3350B" w:rsidP="00EB56DF">
      <w:pPr>
        <w:jc w:val="both"/>
        <w:rPr>
          <w:sz w:val="28"/>
        </w:rPr>
      </w:pPr>
    </w:p>
    <w:p w:rsidR="00A3350B" w:rsidRDefault="00A3350B" w:rsidP="00EB56DF">
      <w:pPr>
        <w:jc w:val="both"/>
        <w:rPr>
          <w:sz w:val="28"/>
        </w:rPr>
      </w:pPr>
      <w:r w:rsidRPr="00A3350B">
        <w:rPr>
          <w:b/>
          <w:sz w:val="28"/>
        </w:rPr>
        <w:t>Eylül 2022-</w:t>
      </w:r>
      <w:r>
        <w:rPr>
          <w:sz w:val="28"/>
        </w:rPr>
        <w:t xml:space="preserve"> Bölüm Kurulu: Öğretim üye ve elemanları teorik dersleri: zorunlu dersler ve seçme dersler; uygulamalı dersleri: planlama stüdyoları ve diğer uygulamalı dersler olarak 4 gruba ayırarak bu derslere ilişkin komisyonlar oluşturulmuştur. </w:t>
      </w:r>
      <w:proofErr w:type="gramStart"/>
      <w:r>
        <w:rPr>
          <w:sz w:val="28"/>
        </w:rPr>
        <w:t>Yıl sonuna</w:t>
      </w:r>
      <w:proofErr w:type="gramEnd"/>
      <w:r>
        <w:rPr>
          <w:sz w:val="28"/>
        </w:rPr>
        <w:t xml:space="preserve"> kadar iç ve dış paydaşlarla görüşmeler yapılarak Bölüm Kurulunda görüşülmek üzere rapor ve sunumlar hazırlanmıştır. Ayda bir görüşülerek bilgi alışverişinde bulunulmuştur.</w:t>
      </w:r>
    </w:p>
    <w:p w:rsidR="00A3350B" w:rsidRDefault="00A3350B" w:rsidP="00EB56DF">
      <w:pPr>
        <w:jc w:val="both"/>
        <w:rPr>
          <w:sz w:val="28"/>
        </w:rPr>
      </w:pPr>
    </w:p>
    <w:p w:rsidR="00A3350B" w:rsidRDefault="00BA5EF6" w:rsidP="00EB56DF">
      <w:pPr>
        <w:jc w:val="both"/>
        <w:rPr>
          <w:sz w:val="28"/>
        </w:rPr>
      </w:pPr>
      <w:r>
        <w:rPr>
          <w:b/>
          <w:sz w:val="28"/>
        </w:rPr>
        <w:t>Kasım 2022</w:t>
      </w:r>
      <w:r w:rsidR="00A3350B" w:rsidRPr="00A3350B">
        <w:rPr>
          <w:b/>
          <w:sz w:val="28"/>
        </w:rPr>
        <w:t>-</w:t>
      </w:r>
      <w:r w:rsidR="00A3350B">
        <w:rPr>
          <w:sz w:val="28"/>
        </w:rPr>
        <w:t xml:space="preserve"> Planlama stüdyosu derslerinin haftalık saatinin arttırılması; Planlamada anlatım iletim teknikleri dersinin süresinin yetersizliği ve uygulamalı derslerin başarı oranının yükseltilmesi amacıyla içerik ve kapsam boyutlarının da değerlendirmeye katılmasına karar verilmiştir. Yapılan çalışmalar tam olarak beklenen hedeflere ulaşmadığından yeniden bir örgütlenmeye gidilmiştir. </w:t>
      </w:r>
      <w:r>
        <w:rPr>
          <w:sz w:val="28"/>
        </w:rPr>
        <w:t xml:space="preserve">Tüm öğretim üye ve elemanlarınca planlama stüdyosu dersleri için küçük çalışma grupları olarak ayrılmasına karar verilmiştir. Araştırma görevlileri de bu süreçte </w:t>
      </w:r>
      <w:proofErr w:type="gramStart"/>
      <w:r>
        <w:rPr>
          <w:sz w:val="28"/>
        </w:rPr>
        <w:t>raportör</w:t>
      </w:r>
      <w:proofErr w:type="gramEnd"/>
      <w:r>
        <w:rPr>
          <w:sz w:val="28"/>
        </w:rPr>
        <w:t xml:space="preserve"> olarak görev </w:t>
      </w:r>
      <w:r w:rsidR="0048714E">
        <w:rPr>
          <w:sz w:val="28"/>
        </w:rPr>
        <w:t>yapmıştır (Ek-3).</w:t>
      </w:r>
    </w:p>
    <w:p w:rsidR="00BA5EF6" w:rsidRDefault="00BA5EF6" w:rsidP="00EB56DF">
      <w:pPr>
        <w:jc w:val="both"/>
        <w:rPr>
          <w:sz w:val="28"/>
        </w:rPr>
      </w:pPr>
    </w:p>
    <w:p w:rsidR="00BA5EF6" w:rsidRDefault="00BA5EF6" w:rsidP="00EB56DF">
      <w:pPr>
        <w:jc w:val="both"/>
        <w:rPr>
          <w:sz w:val="28"/>
        </w:rPr>
      </w:pPr>
      <w:r w:rsidRPr="00BA5EF6">
        <w:rPr>
          <w:b/>
          <w:sz w:val="28"/>
        </w:rPr>
        <w:t>Ocak 2023-</w:t>
      </w:r>
      <w:r>
        <w:rPr>
          <w:sz w:val="28"/>
        </w:rPr>
        <w:t xml:space="preserve"> Mimarlık Fakültesi Bölümlerinin uygulamalı derslerinin eğitim-öğretim müfredatında çok büyük bir değer içermesi nedeniyle özel olarak çalışılması ve karar üretilmesi gerekmektedir. Şehir ve Bölge Planlama stüdyoları kapsam-içerik itibariyle bugüne dek görev yapan tüm öğretim üye ve elemanlarınca objektif bir şekilde öncelikle değerlendirilmiş ve kısıtlılıkları-yaşanan sorunlar ve geliştirilmesi gereken hususlar konusunda odak çalışmalar yürütülmüştür. Bu çalışma 15 gün ara ile Çarşamba günleri saat 15-17 saatleri arasında yapılan toplantılarla yürütülmüş ve belli </w:t>
      </w:r>
      <w:proofErr w:type="gramStart"/>
      <w:r>
        <w:rPr>
          <w:sz w:val="28"/>
        </w:rPr>
        <w:t>periyotlarla</w:t>
      </w:r>
      <w:proofErr w:type="gramEnd"/>
      <w:r>
        <w:rPr>
          <w:sz w:val="28"/>
        </w:rPr>
        <w:t xml:space="preserve"> tüm bölüm öğretim üyesi görüşlerine açılmıştır.</w:t>
      </w:r>
    </w:p>
    <w:p w:rsidR="00BA5EF6" w:rsidRDefault="00BA5EF6" w:rsidP="00EB56DF">
      <w:pPr>
        <w:jc w:val="both"/>
        <w:rPr>
          <w:sz w:val="28"/>
        </w:rPr>
      </w:pPr>
    </w:p>
    <w:p w:rsidR="00BA5EF6" w:rsidRDefault="002B310C" w:rsidP="00EB56DF">
      <w:pPr>
        <w:jc w:val="both"/>
        <w:rPr>
          <w:sz w:val="28"/>
        </w:rPr>
      </w:pPr>
      <w:r>
        <w:rPr>
          <w:b/>
          <w:sz w:val="28"/>
        </w:rPr>
        <w:lastRenderedPageBreak/>
        <w:t xml:space="preserve">Mart </w:t>
      </w:r>
      <w:r w:rsidR="00BA5EF6" w:rsidRPr="00BA5EF6">
        <w:rPr>
          <w:b/>
          <w:sz w:val="28"/>
        </w:rPr>
        <w:t>2023-</w:t>
      </w:r>
      <w:r w:rsidR="00BA5EF6">
        <w:rPr>
          <w:sz w:val="28"/>
        </w:rPr>
        <w:t xml:space="preserve"> Yürütülen çalışmaların dönem sonuna kadar tamamlanabilmesi için Bölüm Müfredat Güncelleme Komisyonu oluşturulmuş ve sürecin hızlandırılması ve tek bir elden yürütülmesi hedeflenmiştir. Komisyon 1 ay içinde 4 toplantı yaparak </w:t>
      </w:r>
      <w:r>
        <w:rPr>
          <w:sz w:val="28"/>
        </w:rPr>
        <w:t xml:space="preserve">Türkiye’deki tüm planlama bölümlerindeki müfredatı incelemiş ve “dış paydaş” olarak üniversitelerin akademisyenlerinin görüşlerine başvurmuştur. Her bir üniversiteden belirlenen akademik kadro ile görüşmeler yapılarak komisyona bilgi aktarımı sağlanmıştır. </w:t>
      </w:r>
      <w:r w:rsidRPr="00EB56DF">
        <w:rPr>
          <w:sz w:val="28"/>
        </w:rPr>
        <w:t xml:space="preserve">Süreç </w:t>
      </w:r>
      <w:r w:rsidRPr="00E202D3">
        <w:rPr>
          <w:b/>
          <w:sz w:val="28"/>
        </w:rPr>
        <w:t>8 kişiden</w:t>
      </w:r>
      <w:r w:rsidRPr="00EB56DF">
        <w:rPr>
          <w:sz w:val="28"/>
        </w:rPr>
        <w:t xml:space="preserve"> oluşanı bir müfredat yenileme komisyonu tarafından yürütüldü.</w:t>
      </w:r>
    </w:p>
    <w:p w:rsidR="002B310C" w:rsidRDefault="002B310C" w:rsidP="00EB56DF">
      <w:pPr>
        <w:jc w:val="both"/>
        <w:rPr>
          <w:sz w:val="28"/>
        </w:rPr>
      </w:pPr>
    </w:p>
    <w:p w:rsidR="002B310C" w:rsidRPr="00EB56DF" w:rsidRDefault="002B310C" w:rsidP="002B310C">
      <w:pPr>
        <w:jc w:val="both"/>
        <w:rPr>
          <w:sz w:val="28"/>
        </w:rPr>
      </w:pPr>
      <w:r w:rsidRPr="002B310C">
        <w:rPr>
          <w:b/>
          <w:sz w:val="28"/>
        </w:rPr>
        <w:t xml:space="preserve">Nisan 2023- </w:t>
      </w:r>
      <w:r>
        <w:rPr>
          <w:b/>
          <w:sz w:val="28"/>
        </w:rPr>
        <w:t xml:space="preserve"> </w:t>
      </w:r>
      <w:r w:rsidRPr="00EB56DF">
        <w:rPr>
          <w:sz w:val="28"/>
        </w:rPr>
        <w:t>Bu süreçte hem bölüm içi ve bölüm dışından ilgili ders hocaları ile görüşmeler yapıldı, hem mevcut öğrenciler ve mezun öğrenciler ile anket formu oluşturularak çalışmalara katkı sağlayacak veriler toplandı. Alınan dönütler ile hangi derslerin eğitim öğretim hayatları ve iş hayatları açısınd</w:t>
      </w:r>
      <w:r>
        <w:rPr>
          <w:sz w:val="28"/>
        </w:rPr>
        <w:t>an çok önemli, hangi derslerin ihmal</w:t>
      </w:r>
      <w:r w:rsidRPr="00EB56DF">
        <w:rPr>
          <w:sz w:val="28"/>
        </w:rPr>
        <w:t xml:space="preserve"> edilebilir olduğunu ya da önem düzeylerine de bağlı olarak, derslerin isimleri, içerikleri, süreleri, dönemleri ile ilgili bazı değişiklikler yapıldı.</w:t>
      </w:r>
    </w:p>
    <w:p w:rsidR="002B310C" w:rsidRPr="002B310C" w:rsidRDefault="002B310C" w:rsidP="00EB56DF">
      <w:pPr>
        <w:jc w:val="both"/>
        <w:rPr>
          <w:sz w:val="28"/>
        </w:rPr>
      </w:pPr>
      <w:r>
        <w:rPr>
          <w:sz w:val="28"/>
        </w:rPr>
        <w:t xml:space="preserve">Komisyon elde ettiği sonuçları ve oluşturduğu alternatifleri Bölüm Kurulu ile tüm öğretim üye ve elemanlarının görüşlerine sunmuştur. </w:t>
      </w:r>
      <w:r w:rsidRPr="00EB56DF">
        <w:rPr>
          <w:sz w:val="28"/>
        </w:rPr>
        <w:t xml:space="preserve">Bölüm kurulu </w:t>
      </w:r>
      <w:r>
        <w:rPr>
          <w:sz w:val="28"/>
        </w:rPr>
        <w:t xml:space="preserve">nihai kararı verebilmek için </w:t>
      </w:r>
      <w:r w:rsidRPr="0048279B">
        <w:rPr>
          <w:b/>
          <w:sz w:val="28"/>
        </w:rPr>
        <w:t>8 kez</w:t>
      </w:r>
      <w:r w:rsidRPr="00EB56DF">
        <w:rPr>
          <w:sz w:val="28"/>
        </w:rPr>
        <w:t xml:space="preserve"> toplantı</w:t>
      </w:r>
      <w:r>
        <w:rPr>
          <w:sz w:val="28"/>
        </w:rPr>
        <w:t xml:space="preserve"> yaparak hem yüz yüze hem de toplantı sonrası mail yoluyla öğretim üyelerinin görüşlerine açık </w:t>
      </w:r>
      <w:r w:rsidRPr="00EB56DF">
        <w:rPr>
          <w:sz w:val="28"/>
        </w:rPr>
        <w:t>katılımcı bir süre</w:t>
      </w:r>
      <w:r>
        <w:rPr>
          <w:sz w:val="28"/>
        </w:rPr>
        <w:t>ç sonucunda kararlarını oluşturmuştur.</w:t>
      </w:r>
    </w:p>
    <w:p w:rsidR="00BA5EF6" w:rsidRPr="002B310C" w:rsidRDefault="002B310C" w:rsidP="00EB56DF">
      <w:pPr>
        <w:jc w:val="both"/>
        <w:rPr>
          <w:b/>
          <w:sz w:val="28"/>
        </w:rPr>
      </w:pPr>
      <w:r w:rsidRPr="002B310C">
        <w:rPr>
          <w:b/>
          <w:sz w:val="28"/>
        </w:rPr>
        <w:t xml:space="preserve">Bu süreçte mezunlarla </w:t>
      </w:r>
      <w:proofErr w:type="gramStart"/>
      <w:r w:rsidRPr="002B310C">
        <w:rPr>
          <w:b/>
          <w:sz w:val="28"/>
        </w:rPr>
        <w:t>online</w:t>
      </w:r>
      <w:proofErr w:type="gramEnd"/>
      <w:r w:rsidRPr="002B310C">
        <w:rPr>
          <w:b/>
          <w:sz w:val="28"/>
        </w:rPr>
        <w:t xml:space="preserve"> toplantı ve anket çalışması yapılmıştır. Öğrencilerle ise iki kez </w:t>
      </w:r>
      <w:proofErr w:type="gramStart"/>
      <w:r w:rsidRPr="002B310C">
        <w:rPr>
          <w:b/>
          <w:sz w:val="28"/>
        </w:rPr>
        <w:t>online</w:t>
      </w:r>
      <w:proofErr w:type="gramEnd"/>
      <w:r w:rsidRPr="002B310C">
        <w:rPr>
          <w:b/>
          <w:sz w:val="28"/>
        </w:rPr>
        <w:t xml:space="preserve"> anket çalışması ve 2 kez de Kasım ayında yapılan “öğrenci forumu”</w:t>
      </w:r>
      <w:r>
        <w:rPr>
          <w:b/>
          <w:sz w:val="28"/>
        </w:rPr>
        <w:t xml:space="preserve"> etkinliği yürütül</w:t>
      </w:r>
      <w:r w:rsidRPr="002B310C">
        <w:rPr>
          <w:b/>
          <w:sz w:val="28"/>
        </w:rPr>
        <w:t xml:space="preserve">müş ve görüşleri alınmıştır. Ayrıca, bölüm dışından seçme ve zorunlu derslerde görevlendirilen diğer fakülte öğretim üyelerine de mail yoluyla derslere ilişkin değişiklik önerileri sorulmuş, ders dönem, kapsam ve isim değişiklik talepleri alınmıştır. </w:t>
      </w:r>
    </w:p>
    <w:p w:rsidR="002B310C" w:rsidRDefault="002B310C" w:rsidP="00EB56DF">
      <w:pPr>
        <w:jc w:val="both"/>
        <w:rPr>
          <w:sz w:val="28"/>
        </w:rPr>
      </w:pPr>
    </w:p>
    <w:p w:rsidR="002B310C" w:rsidRDefault="002B310C" w:rsidP="00EB56DF">
      <w:pPr>
        <w:jc w:val="both"/>
        <w:rPr>
          <w:sz w:val="28"/>
        </w:rPr>
      </w:pPr>
      <w:r>
        <w:rPr>
          <w:sz w:val="28"/>
        </w:rPr>
        <w:t xml:space="preserve">Müfredata ilişkin alınan kararlar: </w:t>
      </w:r>
    </w:p>
    <w:p w:rsidR="002B310C" w:rsidRDefault="002B310C" w:rsidP="00EB56DF">
      <w:pPr>
        <w:jc w:val="both"/>
        <w:rPr>
          <w:sz w:val="28"/>
        </w:rPr>
      </w:pPr>
    </w:p>
    <w:p w:rsidR="002B310C" w:rsidRDefault="002B310C" w:rsidP="002B310C">
      <w:pPr>
        <w:numPr>
          <w:ilvl w:val="0"/>
          <w:numId w:val="3"/>
        </w:numPr>
        <w:jc w:val="both"/>
        <w:rPr>
          <w:sz w:val="28"/>
        </w:rPr>
      </w:pPr>
      <w:r>
        <w:rPr>
          <w:sz w:val="28"/>
        </w:rPr>
        <w:t xml:space="preserve">Ders programındaki tüm derslerin dönem-isim değişikliği sorumlu hocaların onayı ile yapılmıştır. </w:t>
      </w:r>
    </w:p>
    <w:p w:rsidR="002B310C" w:rsidRDefault="00524A2D" w:rsidP="00846298">
      <w:pPr>
        <w:numPr>
          <w:ilvl w:val="0"/>
          <w:numId w:val="3"/>
        </w:numPr>
        <w:jc w:val="both"/>
        <w:rPr>
          <w:sz w:val="28"/>
        </w:rPr>
      </w:pPr>
      <w:r w:rsidRPr="00010649">
        <w:rPr>
          <w:sz w:val="28"/>
        </w:rPr>
        <w:t>ŞBP</w:t>
      </w:r>
      <w:r w:rsidR="007E7AB5" w:rsidRPr="00010649">
        <w:rPr>
          <w:sz w:val="28"/>
        </w:rPr>
        <w:t xml:space="preserve"> </w:t>
      </w:r>
      <w:r w:rsidR="002B310C">
        <w:rPr>
          <w:sz w:val="28"/>
        </w:rPr>
        <w:t xml:space="preserve">müfredatında </w:t>
      </w:r>
      <w:r w:rsidR="007E7AB5" w:rsidRPr="00010649">
        <w:rPr>
          <w:sz w:val="28"/>
        </w:rPr>
        <w:t xml:space="preserve">7 </w:t>
      </w:r>
      <w:r w:rsidR="002B310C">
        <w:rPr>
          <w:sz w:val="28"/>
        </w:rPr>
        <w:t xml:space="preserve">planlama stüdyosu dersi 8 adet olarak revize edilmiştir. Birinci yarıyılda “planlamada anlatım-iletim teknikleri </w:t>
      </w:r>
      <w:r w:rsidR="00846298">
        <w:rPr>
          <w:sz w:val="28"/>
        </w:rPr>
        <w:t xml:space="preserve">(2+2) </w:t>
      </w:r>
      <w:r w:rsidR="002B310C">
        <w:rPr>
          <w:sz w:val="28"/>
        </w:rPr>
        <w:t xml:space="preserve">dersi kaldırılarak planlama stüdyosu 101 olarak </w:t>
      </w:r>
      <w:r w:rsidR="00846298">
        <w:rPr>
          <w:sz w:val="28"/>
        </w:rPr>
        <w:t>(</w:t>
      </w:r>
      <w:r w:rsidR="002B310C">
        <w:rPr>
          <w:sz w:val="28"/>
        </w:rPr>
        <w:t>4+</w:t>
      </w:r>
      <w:r w:rsidR="00846298">
        <w:rPr>
          <w:sz w:val="28"/>
        </w:rPr>
        <w:t>4)</w:t>
      </w:r>
      <w:r w:rsidR="002B310C">
        <w:rPr>
          <w:sz w:val="28"/>
        </w:rPr>
        <w:t xml:space="preserve"> olarak dönüştürülmüştür. </w:t>
      </w:r>
    </w:p>
    <w:p w:rsidR="00846298" w:rsidRDefault="00846298" w:rsidP="00846298">
      <w:pPr>
        <w:numPr>
          <w:ilvl w:val="0"/>
          <w:numId w:val="3"/>
        </w:numPr>
        <w:jc w:val="both"/>
        <w:rPr>
          <w:sz w:val="28"/>
        </w:rPr>
      </w:pPr>
      <w:r>
        <w:rPr>
          <w:sz w:val="28"/>
        </w:rPr>
        <w:t xml:space="preserve">Birinci sınıfta yer alan zorunlu iki ders öğrenci ve mezunlardan gelen dönütler ve ilgili öğretim üyesi onayı ile kaldırılmış, zorunlu staj sayısı 3 den 2’ye indirilmiştir (diğer tüm üniversitelerde olduğu gibi). </w:t>
      </w:r>
    </w:p>
    <w:p w:rsidR="00846298" w:rsidRDefault="00846298" w:rsidP="00846298">
      <w:pPr>
        <w:numPr>
          <w:ilvl w:val="0"/>
          <w:numId w:val="3"/>
        </w:numPr>
        <w:jc w:val="both"/>
        <w:rPr>
          <w:sz w:val="28"/>
        </w:rPr>
      </w:pPr>
      <w:r>
        <w:rPr>
          <w:sz w:val="28"/>
        </w:rPr>
        <w:lastRenderedPageBreak/>
        <w:t xml:space="preserve">Eklenen dersler nedeniyle </w:t>
      </w:r>
      <w:r w:rsidRPr="00010649">
        <w:rPr>
          <w:sz w:val="28"/>
        </w:rPr>
        <w:t>AKTS değerleri ve ders saatleri</w:t>
      </w:r>
      <w:r>
        <w:rPr>
          <w:sz w:val="28"/>
        </w:rPr>
        <w:t xml:space="preserve"> değiştiği için g</w:t>
      </w:r>
      <w:r w:rsidRPr="00010649">
        <w:rPr>
          <w:sz w:val="28"/>
        </w:rPr>
        <w:t>enel matematik</w:t>
      </w:r>
      <w:r>
        <w:rPr>
          <w:sz w:val="28"/>
        </w:rPr>
        <w:t xml:space="preserve"> dersi </w:t>
      </w:r>
      <w:proofErr w:type="gramStart"/>
      <w:r>
        <w:rPr>
          <w:sz w:val="28"/>
        </w:rPr>
        <w:t xml:space="preserve">fakültenin </w:t>
      </w:r>
      <w:r w:rsidRPr="00010649">
        <w:rPr>
          <w:sz w:val="28"/>
        </w:rPr>
        <w:t xml:space="preserve"> tüm</w:t>
      </w:r>
      <w:proofErr w:type="gramEnd"/>
      <w:r w:rsidRPr="00010649">
        <w:rPr>
          <w:sz w:val="28"/>
        </w:rPr>
        <w:t xml:space="preserve"> bölümlerde olduğu gibi 5 AKTS yapıldı.</w:t>
      </w:r>
    </w:p>
    <w:p w:rsidR="007E7AB5" w:rsidRPr="00010649" w:rsidRDefault="00846298" w:rsidP="00846298">
      <w:pPr>
        <w:numPr>
          <w:ilvl w:val="0"/>
          <w:numId w:val="3"/>
        </w:numPr>
        <w:jc w:val="both"/>
        <w:rPr>
          <w:sz w:val="28"/>
        </w:rPr>
      </w:pPr>
      <w:r>
        <w:rPr>
          <w:sz w:val="28"/>
        </w:rPr>
        <w:t xml:space="preserve">Planlama stüdyosu </w:t>
      </w:r>
      <w:r w:rsidR="00412D5B" w:rsidRPr="00010649">
        <w:rPr>
          <w:sz w:val="28"/>
        </w:rPr>
        <w:t xml:space="preserve">derslerinin diğer derslerle </w:t>
      </w:r>
      <w:proofErr w:type="gramStart"/>
      <w:r w:rsidR="00412D5B" w:rsidRPr="00010649">
        <w:rPr>
          <w:sz w:val="28"/>
        </w:rPr>
        <w:t>entegre</w:t>
      </w:r>
      <w:proofErr w:type="gramEnd"/>
      <w:r w:rsidR="00412D5B" w:rsidRPr="00010649">
        <w:rPr>
          <w:sz w:val="28"/>
        </w:rPr>
        <w:t xml:space="preserve"> bir şekilde yürütülmesi sağlandı.</w:t>
      </w:r>
      <w:r w:rsidR="005039AD" w:rsidRPr="00010649">
        <w:rPr>
          <w:sz w:val="28"/>
        </w:rPr>
        <w:t xml:space="preserve"> Bu bağlamda 2 ve 3. Sınıf projelerine 2 saat teorik ders</w:t>
      </w:r>
      <w:r w:rsidR="00391EF0" w:rsidRPr="00010649">
        <w:rPr>
          <w:sz w:val="28"/>
        </w:rPr>
        <w:t xml:space="preserve"> anlatımı</w:t>
      </w:r>
      <w:r w:rsidR="005039AD" w:rsidRPr="00010649">
        <w:rPr>
          <w:sz w:val="28"/>
        </w:rPr>
        <w:t xml:space="preserve"> eklen</w:t>
      </w:r>
      <w:r>
        <w:rPr>
          <w:sz w:val="28"/>
        </w:rPr>
        <w:t xml:space="preserve">erek yetersiz bulunan ve fiilen 8 saatten fazla yürütülen planlama stüdyosu dersleri 10 saate çıkarıldı. </w:t>
      </w:r>
      <w:r w:rsidR="00E94773" w:rsidRPr="00010649">
        <w:rPr>
          <w:sz w:val="28"/>
        </w:rPr>
        <w:t xml:space="preserve">. </w:t>
      </w:r>
    </w:p>
    <w:p w:rsidR="00C00E6F" w:rsidRDefault="00CE28AA" w:rsidP="00846298">
      <w:pPr>
        <w:numPr>
          <w:ilvl w:val="0"/>
          <w:numId w:val="3"/>
        </w:numPr>
        <w:jc w:val="both"/>
        <w:rPr>
          <w:sz w:val="28"/>
        </w:rPr>
      </w:pPr>
      <w:r w:rsidRPr="00010649">
        <w:rPr>
          <w:b/>
          <w:sz w:val="28"/>
        </w:rPr>
        <w:t>Seçmeli derslerde</w:t>
      </w:r>
      <w:r w:rsidR="00846298">
        <w:rPr>
          <w:sz w:val="28"/>
        </w:rPr>
        <w:t xml:space="preserve"> AKTS problemi bulunmamaktaydı</w:t>
      </w:r>
      <w:r w:rsidRPr="00010649">
        <w:rPr>
          <w:sz w:val="28"/>
        </w:rPr>
        <w:t xml:space="preserve"> (4AKTS)</w:t>
      </w:r>
      <w:r w:rsidR="00846298">
        <w:rPr>
          <w:sz w:val="28"/>
        </w:rPr>
        <w:t xml:space="preserve">, bazı seçme dersler öğrencilerden aldıkları puanlar ve açık uçlu geri dönüşlerdeki ifadelere dayanılarak zorunlu derse dönüştürüldü.  </w:t>
      </w:r>
      <w:r w:rsidRPr="00010649">
        <w:rPr>
          <w:sz w:val="28"/>
        </w:rPr>
        <w:t xml:space="preserve">Sadece sayılarını 15’ten 12’ye düşürüldü. Bolonya sürecinde seçmeli ders oranı %20-25 bandı arasındadır. Bizim seçme ders oranımız önceden %25 iken %20 </w:t>
      </w:r>
      <w:r w:rsidR="00846298">
        <w:rPr>
          <w:sz w:val="28"/>
        </w:rPr>
        <w:t>olarak k</w:t>
      </w:r>
      <w:r w:rsidRPr="00010649">
        <w:rPr>
          <w:sz w:val="28"/>
        </w:rPr>
        <w:t>abul edilebilir sınırlar içinde kaldı</w:t>
      </w:r>
      <w:r w:rsidR="00846298">
        <w:rPr>
          <w:sz w:val="28"/>
        </w:rPr>
        <w:t xml:space="preserve">. </w:t>
      </w:r>
      <w:r w:rsidR="00C00E6F" w:rsidRPr="00010649">
        <w:rPr>
          <w:sz w:val="28"/>
        </w:rPr>
        <w:t xml:space="preserve"> </w:t>
      </w:r>
      <w:r w:rsidR="00846298" w:rsidRPr="00010649">
        <w:rPr>
          <w:b/>
          <w:sz w:val="28"/>
        </w:rPr>
        <w:t>USE</w:t>
      </w:r>
      <w:r w:rsidR="00846298">
        <w:rPr>
          <w:b/>
          <w:sz w:val="28"/>
        </w:rPr>
        <w:t>C</w:t>
      </w:r>
      <w:r w:rsidR="00846298" w:rsidRPr="00010649">
        <w:rPr>
          <w:b/>
          <w:sz w:val="28"/>
        </w:rPr>
        <w:t xml:space="preserve"> dersleri</w:t>
      </w:r>
      <w:r w:rsidR="00846298" w:rsidRPr="00010649">
        <w:rPr>
          <w:sz w:val="28"/>
        </w:rPr>
        <w:t xml:space="preserve"> dağınıktı, her dönemde vardı. Onlar 4. Sınıfta bir araya </w:t>
      </w:r>
      <w:r w:rsidR="00846298">
        <w:rPr>
          <w:sz w:val="28"/>
        </w:rPr>
        <w:t>toplanarak tek bir kod altında seçimine olanak sağlandı.</w:t>
      </w:r>
    </w:p>
    <w:p w:rsidR="00846298" w:rsidRPr="00010649" w:rsidRDefault="00846298" w:rsidP="00846298">
      <w:pPr>
        <w:numPr>
          <w:ilvl w:val="0"/>
          <w:numId w:val="3"/>
        </w:numPr>
        <w:jc w:val="both"/>
        <w:rPr>
          <w:sz w:val="28"/>
        </w:rPr>
      </w:pPr>
      <w:r w:rsidRPr="00010649">
        <w:rPr>
          <w:sz w:val="28"/>
        </w:rPr>
        <w:t>2. Sınıfta öğrenciler bilinçli bir seçim yapmadıkları için seçme derslerin hepsi 3’e ve 4’e yerleştirildi. 4. Sınıfta bitirme projesi dışında son dönem hiçbir zorunlu dersleri olmayacak</w:t>
      </w:r>
      <w:r>
        <w:rPr>
          <w:sz w:val="28"/>
        </w:rPr>
        <w:t xml:space="preserve"> şekilde sadece seçme dersler müfredatta tanımlandı. </w:t>
      </w:r>
    </w:p>
    <w:p w:rsidR="00846298" w:rsidRDefault="00524A2D" w:rsidP="00ED7BC4">
      <w:pPr>
        <w:numPr>
          <w:ilvl w:val="0"/>
          <w:numId w:val="3"/>
        </w:numPr>
        <w:jc w:val="both"/>
        <w:rPr>
          <w:sz w:val="28"/>
        </w:rPr>
      </w:pPr>
      <w:r w:rsidRPr="00846298">
        <w:rPr>
          <w:b/>
          <w:sz w:val="28"/>
        </w:rPr>
        <w:t xml:space="preserve">Seçmeli dersler aracılığı ile </w:t>
      </w:r>
      <w:r w:rsidRPr="00846298">
        <w:rPr>
          <w:sz w:val="28"/>
        </w:rPr>
        <w:t>b</w:t>
      </w:r>
      <w:r w:rsidR="00B36648" w:rsidRPr="00846298">
        <w:rPr>
          <w:sz w:val="28"/>
        </w:rPr>
        <w:t>ir uzmanlaşma tanımla</w:t>
      </w:r>
      <w:r w:rsidR="00846298" w:rsidRPr="00846298">
        <w:rPr>
          <w:sz w:val="28"/>
        </w:rPr>
        <w:t xml:space="preserve">nması fikri “öğrenci forumlarında” ciddi destek gören bir öneriydi. Bu kapsamda ODTU modeli örnek alınarak 3 </w:t>
      </w:r>
      <w:proofErr w:type="gramStart"/>
      <w:r w:rsidR="00846298" w:rsidRPr="00846298">
        <w:rPr>
          <w:sz w:val="28"/>
        </w:rPr>
        <w:t>modül</w:t>
      </w:r>
      <w:proofErr w:type="gramEnd"/>
      <w:r w:rsidR="00846298" w:rsidRPr="00846298">
        <w:rPr>
          <w:sz w:val="28"/>
        </w:rPr>
        <w:t xml:space="preserve"> altında 42 yeni ders önerisi içerinden öğrenci ve mezunların verdikleri puanlar ve </w:t>
      </w:r>
      <w:proofErr w:type="spellStart"/>
      <w:r w:rsidR="00846298" w:rsidRPr="00846298">
        <w:rPr>
          <w:sz w:val="28"/>
        </w:rPr>
        <w:t>önceliklendirmeler</w:t>
      </w:r>
      <w:proofErr w:type="spellEnd"/>
      <w:r w:rsidR="00846298" w:rsidRPr="00846298">
        <w:rPr>
          <w:sz w:val="28"/>
        </w:rPr>
        <w:t xml:space="preserve"> sonucunda </w:t>
      </w:r>
      <w:r w:rsidR="00846298">
        <w:rPr>
          <w:sz w:val="28"/>
        </w:rPr>
        <w:t>34’</w:t>
      </w:r>
      <w:r w:rsidR="007F512D">
        <w:rPr>
          <w:sz w:val="28"/>
        </w:rPr>
        <w:t xml:space="preserve">ü belirlendi. Bu derslerin dönemleri ilgili proje dönemine bağlı olarak ve ilgili ders hocasının geri dönüş ve onayları ile oluşturuldu. Seçme derslere ilişkin toplam 4 toplantı daha yapılarak Dekanlığa Şubat 2024 itibariyle iletildi. </w:t>
      </w:r>
    </w:p>
    <w:p w:rsidR="007F512D" w:rsidRPr="00846298" w:rsidRDefault="007F512D" w:rsidP="007F512D">
      <w:pPr>
        <w:jc w:val="both"/>
        <w:rPr>
          <w:sz w:val="28"/>
        </w:rPr>
      </w:pPr>
    </w:p>
    <w:sectPr w:rsidR="007F512D" w:rsidRPr="00846298" w:rsidSect="00010649">
      <w:pgSz w:w="11906" w:h="16838"/>
      <w:pgMar w:top="993" w:right="849" w:bottom="993"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11FF7"/>
    <w:multiLevelType w:val="multilevel"/>
    <w:tmpl w:val="E8A6B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D679DE"/>
    <w:multiLevelType w:val="hybridMultilevel"/>
    <w:tmpl w:val="F4AE55A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509645EA"/>
    <w:multiLevelType w:val="hybridMultilevel"/>
    <w:tmpl w:val="38EAD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F57"/>
    <w:rsid w:val="00010649"/>
    <w:rsid w:val="000A77A8"/>
    <w:rsid w:val="00103066"/>
    <w:rsid w:val="00116ADA"/>
    <w:rsid w:val="001F77F4"/>
    <w:rsid w:val="002938DC"/>
    <w:rsid w:val="002B310C"/>
    <w:rsid w:val="0037230F"/>
    <w:rsid w:val="00387EA9"/>
    <w:rsid w:val="00391EF0"/>
    <w:rsid w:val="003A7837"/>
    <w:rsid w:val="003E3F57"/>
    <w:rsid w:val="00412D5B"/>
    <w:rsid w:val="004230A6"/>
    <w:rsid w:val="00445894"/>
    <w:rsid w:val="0048279B"/>
    <w:rsid w:val="0048714E"/>
    <w:rsid w:val="004A0B9B"/>
    <w:rsid w:val="005039AD"/>
    <w:rsid w:val="00524A2D"/>
    <w:rsid w:val="005500BB"/>
    <w:rsid w:val="005669E8"/>
    <w:rsid w:val="00580D83"/>
    <w:rsid w:val="00590256"/>
    <w:rsid w:val="00672698"/>
    <w:rsid w:val="007E7AB5"/>
    <w:rsid w:val="007F512D"/>
    <w:rsid w:val="00846298"/>
    <w:rsid w:val="008531E7"/>
    <w:rsid w:val="009506A2"/>
    <w:rsid w:val="009B3BC1"/>
    <w:rsid w:val="00A3350B"/>
    <w:rsid w:val="00A86EF4"/>
    <w:rsid w:val="00B36648"/>
    <w:rsid w:val="00BA5EF6"/>
    <w:rsid w:val="00C00E6F"/>
    <w:rsid w:val="00CE28AA"/>
    <w:rsid w:val="00E202D3"/>
    <w:rsid w:val="00E94773"/>
    <w:rsid w:val="00EB56DF"/>
    <w:rsid w:val="00F55E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C00A12-9517-4DDE-AAC6-764BD9CA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87EA9"/>
    <w:rPr>
      <w:color w:val="0000FF"/>
      <w:u w:val="single"/>
    </w:rPr>
  </w:style>
  <w:style w:type="paragraph" w:styleId="ListeParagraf">
    <w:name w:val="List Paragraph"/>
    <w:basedOn w:val="Normal"/>
    <w:uiPriority w:val="34"/>
    <w:qFormat/>
    <w:rsid w:val="00580D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5333</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Dilek Beyazlı</cp:lastModifiedBy>
  <cp:revision>2</cp:revision>
  <dcterms:created xsi:type="dcterms:W3CDTF">2024-07-12T15:53:00Z</dcterms:created>
  <dcterms:modified xsi:type="dcterms:W3CDTF">2024-07-12T15:53:00Z</dcterms:modified>
</cp:coreProperties>
</file>