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2108" w14:textId="7D1F424A" w:rsidR="00404824" w:rsidRPr="00871C88" w:rsidRDefault="00404824" w:rsidP="00404824">
      <w:pPr>
        <w:jc w:val="center"/>
        <w:rPr>
          <w:rFonts w:ascii="Hurme Geometric Sans 1" w:hAnsi="Hurme Geometric Sans 1"/>
          <w:b/>
          <w:noProof/>
          <w:lang w:eastAsia="tr-TR"/>
        </w:rPr>
      </w:pPr>
      <w:r w:rsidRPr="00871C88">
        <w:rPr>
          <w:rFonts w:ascii="Hurme Geometric Sans 1" w:hAnsi="Hurme Geometric Sans 1"/>
          <w:b/>
          <w:noProof/>
          <w:lang w:eastAsia="tr-TR"/>
        </w:rPr>
        <w:t>KTU</w:t>
      </w:r>
    </w:p>
    <w:p w14:paraId="3F20301F" w14:textId="184464DC" w:rsidR="00404824" w:rsidRPr="00871C88" w:rsidRDefault="00404824" w:rsidP="00404824">
      <w:pPr>
        <w:jc w:val="center"/>
        <w:rPr>
          <w:rFonts w:ascii="Hurme Geometric Sans 1" w:hAnsi="Hurme Geometric Sans 1"/>
          <w:b/>
          <w:noProof/>
          <w:lang w:eastAsia="tr-TR"/>
        </w:rPr>
      </w:pPr>
      <w:r w:rsidRPr="00871C88">
        <w:rPr>
          <w:rFonts w:ascii="Hurme Geometric Sans 1" w:hAnsi="Hurme Geometric Sans 1"/>
          <w:b/>
          <w:noProof/>
          <w:lang w:eastAsia="tr-TR"/>
        </w:rPr>
        <w:t>Sağlık Bilimleri Fakültesi</w:t>
      </w:r>
    </w:p>
    <w:p w14:paraId="13212D0F" w14:textId="23BCB309" w:rsidR="00C52242" w:rsidRPr="00871C88" w:rsidRDefault="00404824" w:rsidP="00C52242">
      <w:pPr>
        <w:jc w:val="center"/>
        <w:rPr>
          <w:rFonts w:ascii="Hurme Geometric Sans 1" w:hAnsi="Hurme Geometric Sans 1"/>
          <w:b/>
          <w:noProof/>
          <w:lang w:eastAsia="tr-TR"/>
        </w:rPr>
      </w:pPr>
      <w:r w:rsidRPr="00871C88">
        <w:rPr>
          <w:rFonts w:ascii="Hurme Geometric Sans 1" w:hAnsi="Hurme Geometric Sans 1"/>
          <w:b/>
          <w:noProof/>
          <w:lang w:eastAsia="tr-TR"/>
        </w:rPr>
        <w:t>Fizyoterapi ve Rehabilitasyon Bölümü</w:t>
      </w:r>
    </w:p>
    <w:p w14:paraId="1898FC05" w14:textId="273D21D0" w:rsidR="00404824" w:rsidRPr="00871C88" w:rsidRDefault="00C6130C" w:rsidP="00404824">
      <w:pPr>
        <w:jc w:val="center"/>
        <w:rPr>
          <w:rFonts w:ascii="Hurme Geometric Sans 1" w:hAnsi="Hurme Geometric Sans 1"/>
          <w:b/>
          <w:noProof/>
          <w:lang w:eastAsia="tr-TR"/>
        </w:rPr>
      </w:pPr>
      <w:r>
        <w:rPr>
          <w:rFonts w:ascii="Hurme Geometric Sans 1" w:hAnsi="Hurme Geometric Sans 1"/>
          <w:b/>
          <w:noProof/>
          <w:lang w:eastAsia="tr-TR"/>
        </w:rPr>
        <w:t xml:space="preserve">Akademik Danışmanlık </w:t>
      </w:r>
      <w:r w:rsidR="00404824" w:rsidRPr="00871C88">
        <w:rPr>
          <w:rFonts w:ascii="Hurme Geometric Sans 1" w:hAnsi="Hurme Geometric Sans 1"/>
          <w:b/>
          <w:noProof/>
          <w:lang w:eastAsia="tr-TR"/>
        </w:rPr>
        <w:t>Memnuniyet Anketi Sonuçları</w:t>
      </w:r>
    </w:p>
    <w:p w14:paraId="453F56CE" w14:textId="3216543B" w:rsidR="004E3005" w:rsidRPr="00871C88" w:rsidRDefault="004E3005" w:rsidP="00404824">
      <w:pPr>
        <w:jc w:val="center"/>
        <w:rPr>
          <w:rFonts w:ascii="Hurme Geometric Sans 1" w:hAnsi="Hurme Geometric Sans 1"/>
          <w:b/>
          <w:noProof/>
          <w:lang w:eastAsia="tr-TR"/>
        </w:rPr>
      </w:pPr>
    </w:p>
    <w:p w14:paraId="1DAA343A" w14:textId="77777777" w:rsidR="004E3005" w:rsidRPr="00871C88" w:rsidRDefault="004E3005" w:rsidP="00404824">
      <w:pPr>
        <w:jc w:val="center"/>
        <w:rPr>
          <w:rFonts w:ascii="Hurme Geometric Sans 1" w:hAnsi="Hurme Geometric Sans 1"/>
          <w:b/>
          <w:noProof/>
          <w:lang w:eastAsia="tr-TR"/>
        </w:rPr>
      </w:pPr>
    </w:p>
    <w:p w14:paraId="000B3722" w14:textId="07926FDE" w:rsidR="00A81C49" w:rsidRPr="00871C88" w:rsidRDefault="00404824" w:rsidP="00480ABE">
      <w:pPr>
        <w:spacing w:line="360" w:lineRule="auto"/>
        <w:ind w:firstLine="709"/>
        <w:jc w:val="both"/>
        <w:rPr>
          <w:rFonts w:ascii="Hurme Geometric Sans 1" w:hAnsi="Hurme Geometric Sans 1"/>
          <w:noProof/>
          <w:lang w:eastAsia="tr-TR"/>
        </w:rPr>
      </w:pPr>
      <w:r w:rsidRPr="00871C88">
        <w:rPr>
          <w:rFonts w:ascii="Hurme Geometric Sans 1" w:hAnsi="Hurme Geometric Sans 1"/>
          <w:noProof/>
          <w:lang w:eastAsia="tr-TR"/>
        </w:rPr>
        <w:t xml:space="preserve">2023/2024 </w:t>
      </w:r>
      <w:r w:rsidR="00061107" w:rsidRPr="00871C88">
        <w:rPr>
          <w:rFonts w:ascii="Hurme Geometric Sans 1" w:hAnsi="Hurme Geometric Sans 1"/>
          <w:noProof/>
          <w:lang w:eastAsia="tr-TR"/>
        </w:rPr>
        <w:t>Bahar</w:t>
      </w:r>
      <w:r w:rsidR="00C52242" w:rsidRPr="00871C88">
        <w:rPr>
          <w:rFonts w:ascii="Hurme Geometric Sans 1" w:hAnsi="Hurme Geometric Sans 1"/>
          <w:noProof/>
          <w:lang w:eastAsia="tr-TR"/>
        </w:rPr>
        <w:t xml:space="preserve"> </w:t>
      </w:r>
      <w:r w:rsidR="00404181" w:rsidRPr="00871C88">
        <w:rPr>
          <w:rFonts w:ascii="Hurme Geometric Sans 1" w:hAnsi="Hurme Geometric Sans 1"/>
          <w:noProof/>
          <w:lang w:eastAsia="tr-TR"/>
        </w:rPr>
        <w:t xml:space="preserve">Dönemi </w:t>
      </w:r>
      <w:r w:rsidR="00C6130C">
        <w:rPr>
          <w:rFonts w:ascii="Hurme Geometric Sans 1" w:hAnsi="Hurme Geometric Sans 1"/>
          <w:noProof/>
          <w:lang w:eastAsia="tr-TR"/>
        </w:rPr>
        <w:t>07.06</w:t>
      </w:r>
      <w:r w:rsidR="00FA7C54">
        <w:rPr>
          <w:rFonts w:ascii="Hurme Geometric Sans 1" w:hAnsi="Hurme Geometric Sans 1"/>
          <w:noProof/>
          <w:lang w:eastAsia="tr-TR"/>
        </w:rPr>
        <w:t>.2024</w:t>
      </w:r>
      <w:r w:rsidR="00404181" w:rsidRPr="00871C88">
        <w:rPr>
          <w:rFonts w:ascii="Hurme Geometric Sans 1" w:hAnsi="Hurme Geometric Sans 1"/>
          <w:noProof/>
          <w:lang w:eastAsia="tr-TR"/>
        </w:rPr>
        <w:t xml:space="preserve"> tarihinde,</w:t>
      </w:r>
      <w:r w:rsidRPr="00871C88">
        <w:rPr>
          <w:rFonts w:ascii="Hurme Geometric Sans 1" w:hAnsi="Hurme Geometric Sans 1"/>
          <w:noProof/>
          <w:lang w:eastAsia="tr-TR"/>
        </w:rPr>
        <w:t xml:space="preserve"> 1. Sınıf öğrencilere</w:t>
      </w:r>
      <w:r w:rsidR="00C6130C">
        <w:rPr>
          <w:rFonts w:ascii="Hurme Geometric Sans 1" w:hAnsi="Hurme Geometric Sans 1"/>
          <w:noProof/>
          <w:lang w:eastAsia="tr-TR"/>
        </w:rPr>
        <w:t xml:space="preserve"> 6 </w:t>
      </w:r>
      <w:r w:rsidRPr="00871C88">
        <w:rPr>
          <w:rFonts w:ascii="Hurme Geometric Sans 1" w:hAnsi="Hurme Geometric Sans 1"/>
          <w:noProof/>
          <w:lang w:eastAsia="tr-TR"/>
        </w:rPr>
        <w:t>maddeden oluşan</w:t>
      </w:r>
      <w:r w:rsidR="00404181" w:rsidRPr="00871C88">
        <w:rPr>
          <w:rFonts w:ascii="Hurme Geometric Sans 1" w:hAnsi="Hurme Geometric Sans 1"/>
          <w:noProof/>
          <w:lang w:eastAsia="tr-TR"/>
        </w:rPr>
        <w:t xml:space="preserve"> </w:t>
      </w:r>
      <w:r w:rsidR="00061107" w:rsidRPr="00871C88">
        <w:rPr>
          <w:rFonts w:ascii="Hurme Geometric Sans 1" w:hAnsi="Hurme Geometric Sans 1"/>
          <w:noProof/>
          <w:lang w:eastAsia="tr-TR"/>
        </w:rPr>
        <w:t>10’lu</w:t>
      </w:r>
      <w:r w:rsidR="00C6130C">
        <w:rPr>
          <w:rFonts w:ascii="Hurme Geometric Sans 1" w:hAnsi="Hurme Geometric Sans 1"/>
          <w:noProof/>
          <w:lang w:eastAsia="tr-TR"/>
        </w:rPr>
        <w:t xml:space="preserve"> likert ve 1</w:t>
      </w:r>
      <w:r w:rsidR="00404181" w:rsidRPr="00871C88">
        <w:rPr>
          <w:rFonts w:ascii="Hurme Geometric Sans 1" w:hAnsi="Hurme Geometric Sans 1"/>
          <w:noProof/>
          <w:lang w:eastAsia="tr-TR"/>
        </w:rPr>
        <w:t xml:space="preserve"> açık uçlu sorudan oluşan</w:t>
      </w:r>
      <w:r w:rsidRPr="00871C88">
        <w:rPr>
          <w:rFonts w:ascii="Hurme Geometric Sans 1" w:hAnsi="Hurme Geometric Sans 1"/>
          <w:noProof/>
          <w:lang w:eastAsia="tr-TR"/>
        </w:rPr>
        <w:t xml:space="preserve"> memnuniyet anketi yapıldı. Ankete toplam </w:t>
      </w:r>
      <w:r w:rsidR="00C6130C">
        <w:rPr>
          <w:rFonts w:ascii="Hurme Geometric Sans 1" w:hAnsi="Hurme Geometric Sans 1"/>
          <w:noProof/>
          <w:lang w:eastAsia="tr-TR"/>
        </w:rPr>
        <w:t>28</w:t>
      </w:r>
      <w:r w:rsidRPr="00871C88">
        <w:rPr>
          <w:rFonts w:ascii="Hurme Geometric Sans 1" w:hAnsi="Hurme Geometric Sans 1"/>
          <w:noProof/>
          <w:lang w:eastAsia="tr-TR"/>
        </w:rPr>
        <w:t xml:space="preserve"> öğrenci katıldı. </w:t>
      </w:r>
      <w:r w:rsidRPr="00FA7C54">
        <w:rPr>
          <w:rFonts w:ascii="Hurme Geometric Sans 1" w:hAnsi="Hurme Geometric Sans 1"/>
          <w:noProof/>
          <w:lang w:eastAsia="tr-TR"/>
        </w:rPr>
        <w:t>Öğrenimin</w:t>
      </w:r>
      <w:r w:rsidR="00404181" w:rsidRPr="00FA7C54">
        <w:rPr>
          <w:rFonts w:ascii="Hurme Geometric Sans 1" w:hAnsi="Hurme Geometric Sans 1"/>
          <w:noProof/>
          <w:lang w:eastAsia="tr-TR"/>
        </w:rPr>
        <w:t xml:space="preserve">e aktif devam eden öğrencilerin </w:t>
      </w:r>
      <w:r w:rsidR="00C6130C">
        <w:rPr>
          <w:rFonts w:ascii="Hurme Geometric Sans 1" w:hAnsi="Hurme Geometric Sans 1"/>
          <w:noProof/>
          <w:lang w:eastAsia="tr-TR"/>
        </w:rPr>
        <w:t>%100’ü</w:t>
      </w:r>
      <w:r w:rsidRPr="00FA7C54">
        <w:rPr>
          <w:rFonts w:ascii="Hurme Geometric Sans 1" w:hAnsi="Hurme Geometric Sans 1"/>
          <w:noProof/>
          <w:lang w:eastAsia="tr-TR"/>
        </w:rPr>
        <w:t xml:space="preserve"> </w:t>
      </w:r>
      <w:r w:rsidR="00404181" w:rsidRPr="00FA7C54">
        <w:rPr>
          <w:rFonts w:ascii="Hurme Geometric Sans 1" w:hAnsi="Hurme Geometric Sans 1"/>
          <w:noProof/>
          <w:lang w:eastAsia="tr-TR"/>
        </w:rPr>
        <w:t xml:space="preserve">ankette </w:t>
      </w:r>
      <w:r w:rsidRPr="00FA7C54">
        <w:rPr>
          <w:rFonts w:ascii="Hurme Geometric Sans 1" w:hAnsi="Hurme Geometric Sans 1"/>
          <w:noProof/>
          <w:lang w:eastAsia="tr-TR"/>
        </w:rPr>
        <w:t>görüş bildirdi.</w:t>
      </w:r>
      <w:r w:rsidRPr="00871C88">
        <w:rPr>
          <w:rFonts w:ascii="Hurme Geometric Sans 1" w:hAnsi="Hurme Geometric Sans 1"/>
          <w:noProof/>
          <w:lang w:eastAsia="tr-TR"/>
        </w:rPr>
        <w:t xml:space="preserve">  </w:t>
      </w:r>
    </w:p>
    <w:p w14:paraId="24BA808F" w14:textId="77777777" w:rsidR="00480ABE" w:rsidRDefault="00480ABE" w:rsidP="00480ABE">
      <w:pPr>
        <w:spacing w:line="360" w:lineRule="auto"/>
        <w:rPr>
          <w:rFonts w:ascii="Hurme Geometric Sans 1" w:hAnsi="Hurme Geometric Sans 1"/>
          <w:b/>
          <w:noProof/>
          <w:lang w:eastAsia="tr-TR"/>
        </w:rPr>
      </w:pPr>
    </w:p>
    <w:p w14:paraId="0995EC78" w14:textId="6CBCDEC1" w:rsidR="002C38F5" w:rsidRPr="00871C88" w:rsidRDefault="002C38F5" w:rsidP="00480ABE">
      <w:pPr>
        <w:spacing w:line="360" w:lineRule="auto"/>
        <w:rPr>
          <w:rFonts w:ascii="Hurme Geometric Sans 1" w:hAnsi="Hurme Geometric Sans 1"/>
          <w:b/>
          <w:noProof/>
          <w:lang w:eastAsia="tr-TR"/>
        </w:rPr>
      </w:pPr>
      <w:r w:rsidRPr="00871C88">
        <w:rPr>
          <w:rFonts w:ascii="Hurme Geometric Sans 1" w:hAnsi="Hurme Geometric Sans 1"/>
          <w:b/>
          <w:noProof/>
          <w:lang w:eastAsia="tr-TR"/>
        </w:rPr>
        <w:t>Rapor Özeti</w:t>
      </w:r>
    </w:p>
    <w:p w14:paraId="64777977" w14:textId="129BF321" w:rsidR="00164130" w:rsidRDefault="00480ABE" w:rsidP="00480ABE">
      <w:pPr>
        <w:spacing w:line="360" w:lineRule="auto"/>
        <w:jc w:val="both"/>
        <w:rPr>
          <w:rFonts w:ascii="Hurme Geometric Sans 1" w:hAnsi="Hurme Geometric Sans 1" w:cstheme="minorHAnsi"/>
          <w:noProof/>
          <w:lang w:eastAsia="tr-TR"/>
        </w:rPr>
      </w:pPr>
      <w:r>
        <w:rPr>
          <w:rFonts w:ascii="Hurme Geometric Sans 1" w:hAnsi="Hurme Geometric Sans 1" w:cstheme="minorHAnsi"/>
          <w:noProof/>
          <w:lang w:eastAsia="tr-TR"/>
        </w:rPr>
        <w:t>-</w:t>
      </w:r>
      <w:r w:rsidR="00C6130C">
        <w:rPr>
          <w:rFonts w:ascii="Hurme Geometric Sans 1" w:hAnsi="Hurme Geometric Sans 1" w:cstheme="minorHAnsi"/>
          <w:noProof/>
          <w:lang w:eastAsia="tr-TR"/>
        </w:rPr>
        <w:t>6</w:t>
      </w:r>
      <w:r w:rsidR="00281AF3" w:rsidRPr="00871C88">
        <w:rPr>
          <w:rFonts w:ascii="Hurme Geometric Sans 1" w:hAnsi="Hurme Geometric Sans 1" w:cstheme="minorHAnsi"/>
          <w:noProof/>
          <w:lang w:eastAsia="tr-TR"/>
        </w:rPr>
        <w:t xml:space="preserve"> sorudan oluşan </w:t>
      </w:r>
      <w:r w:rsidR="00061107" w:rsidRPr="00871C88">
        <w:rPr>
          <w:rFonts w:ascii="Hurme Geometric Sans 1" w:hAnsi="Hurme Geometric Sans 1" w:cstheme="minorHAnsi"/>
          <w:noProof/>
          <w:lang w:eastAsia="tr-TR"/>
        </w:rPr>
        <w:t>10’lu</w:t>
      </w:r>
      <w:r>
        <w:rPr>
          <w:rFonts w:ascii="Hurme Geometric Sans 1" w:hAnsi="Hurme Geometric Sans 1" w:cstheme="minorHAnsi"/>
          <w:noProof/>
          <w:lang w:eastAsia="tr-TR"/>
        </w:rPr>
        <w:t xml:space="preserve"> likert ölçeğinde danışmanların ortalama puanları 7.41 ve 7,38 idi. En yüksek puan 4. ve 5. Maddelerden alınırken  en düşük puan 2. maddeden alındı. </w:t>
      </w:r>
    </w:p>
    <w:p w14:paraId="03CAF2E9" w14:textId="40CEA75B" w:rsidR="00480ABE" w:rsidRDefault="00480ABE" w:rsidP="00480ABE">
      <w:pPr>
        <w:spacing w:line="360" w:lineRule="auto"/>
        <w:jc w:val="both"/>
        <w:rPr>
          <w:rFonts w:ascii="Hurme Geometric Sans 1" w:hAnsi="Hurme Geometric Sans 1" w:cstheme="minorHAnsi"/>
          <w:noProof/>
          <w:lang w:eastAsia="tr-TR"/>
        </w:rPr>
      </w:pPr>
      <w:r>
        <w:rPr>
          <w:rFonts w:ascii="Hurme Geometric Sans 1" w:hAnsi="Hurme Geometric Sans 1" w:cstheme="minorHAnsi"/>
          <w:noProof/>
          <w:lang w:eastAsia="tr-TR"/>
        </w:rPr>
        <w:t>-Öğrencilerin %39’u görüş ve önerisini bildirdi. Danışmanlarının geliştirilmesi gereken yönler olarak; daha fazla ilgilenilmesi, sınavlar, etkinlikler vb. durumlar hakkında daha fazla bilgi verilmesi, mesleki gelecekler ilgili yönlendirme olarak belirtildi.</w:t>
      </w:r>
    </w:p>
    <w:p w14:paraId="09B45436" w14:textId="660F449A" w:rsidR="00C6130C" w:rsidRDefault="00C6130C" w:rsidP="00164130">
      <w:pPr>
        <w:rPr>
          <w:rFonts w:ascii="Hurme Geometric Sans 1" w:hAnsi="Hurme Geometric Sans 1" w:cstheme="minorHAnsi"/>
          <w:noProof/>
          <w:lang w:eastAsia="tr-TR"/>
        </w:rPr>
      </w:pPr>
    </w:p>
    <w:p w14:paraId="72C7AF7E" w14:textId="77777777" w:rsidR="00C6130C" w:rsidRPr="00871C88" w:rsidRDefault="00C6130C" w:rsidP="00164130">
      <w:pPr>
        <w:rPr>
          <w:rFonts w:ascii="Hurme Geometric Sans 1" w:hAnsi="Hurme Geometric Sans 1"/>
          <w:noProof/>
          <w:lang w:eastAsia="tr-TR"/>
        </w:rPr>
      </w:pPr>
    </w:p>
    <w:p w14:paraId="73A7CA24" w14:textId="77777777" w:rsidR="00164130" w:rsidRPr="00871C88" w:rsidRDefault="00164130">
      <w:pPr>
        <w:rPr>
          <w:rFonts w:ascii="Hurme Geometric Sans 1" w:hAnsi="Hurme Geometric Sans 1"/>
          <w:noProof/>
          <w:lang w:eastAsia="tr-TR"/>
        </w:rPr>
      </w:pPr>
    </w:p>
    <w:p w14:paraId="744C0A28" w14:textId="2A933FA2" w:rsidR="00C60A09" w:rsidRPr="00871C88" w:rsidRDefault="00C60A09">
      <w:pPr>
        <w:rPr>
          <w:rFonts w:ascii="Hurme Geometric Sans 1" w:hAnsi="Hurme Geometric Sans 1"/>
          <w:noProof/>
          <w:lang w:eastAsia="tr-TR"/>
        </w:rPr>
      </w:pPr>
      <w:r w:rsidRPr="00871C88">
        <w:rPr>
          <w:rFonts w:ascii="Hurme Geometric Sans 1" w:hAnsi="Hurme Geometric Sans 1"/>
          <w:noProof/>
          <w:lang w:eastAsia="tr-TR"/>
        </w:rPr>
        <w:t>Anketi Uygulayan: Öğr. Gör. Bayram DÜNDAR</w:t>
      </w:r>
    </w:p>
    <w:p w14:paraId="6B11EA4A" w14:textId="63E5A6C6" w:rsidR="00C60A09" w:rsidRPr="00871C88" w:rsidRDefault="00C60A09">
      <w:pPr>
        <w:rPr>
          <w:rFonts w:ascii="Hurme Geometric Sans 1" w:hAnsi="Hurme Geometric Sans 1"/>
          <w:noProof/>
          <w:lang w:eastAsia="tr-TR"/>
        </w:rPr>
      </w:pPr>
      <w:r w:rsidRPr="00871C88">
        <w:rPr>
          <w:rFonts w:ascii="Hurme Geometric Sans 1" w:hAnsi="Hurme Geometric Sans 1"/>
          <w:noProof/>
          <w:lang w:eastAsia="tr-TR"/>
        </w:rPr>
        <w:t>Raportör: Arş. Gör. Nurhayat KORKMAZ, Ar</w:t>
      </w:r>
      <w:r w:rsidR="00441A6F" w:rsidRPr="00871C88">
        <w:rPr>
          <w:rFonts w:ascii="Hurme Geometric Sans 1" w:hAnsi="Hurme Geometric Sans 1"/>
          <w:noProof/>
          <w:lang w:eastAsia="tr-TR"/>
        </w:rPr>
        <w:t>ş</w:t>
      </w:r>
      <w:r w:rsidRPr="00871C88">
        <w:rPr>
          <w:rFonts w:ascii="Hurme Geometric Sans 1" w:hAnsi="Hurme Geometric Sans 1"/>
          <w:noProof/>
          <w:lang w:eastAsia="tr-TR"/>
        </w:rPr>
        <w:t xml:space="preserve">. Gör. Kübra </w:t>
      </w:r>
      <w:r w:rsidR="00441A6F" w:rsidRPr="00871C88">
        <w:rPr>
          <w:rFonts w:ascii="Hurme Geometric Sans 1" w:hAnsi="Hurme Geometric Sans 1"/>
          <w:noProof/>
          <w:lang w:eastAsia="tr-TR"/>
        </w:rPr>
        <w:t>CANLI</w:t>
      </w:r>
    </w:p>
    <w:p w14:paraId="4041D5CB" w14:textId="5E870F6E" w:rsidR="00441A6F" w:rsidRPr="00871C88" w:rsidRDefault="000E170E">
      <w:pPr>
        <w:rPr>
          <w:rFonts w:ascii="Hurme Geometric Sans 1" w:hAnsi="Hurme Geometric Sans 1"/>
          <w:noProof/>
          <w:lang w:eastAsia="tr-TR"/>
        </w:rPr>
      </w:pPr>
      <w:r w:rsidRPr="00871C88">
        <w:rPr>
          <w:rFonts w:ascii="Hurme Geometric Sans 1" w:hAnsi="Hurme Geometric Sans 1"/>
          <w:noProof/>
          <w:lang w:eastAsia="tr-TR"/>
        </w:rPr>
        <w:t>Komisyon Başkanı</w:t>
      </w:r>
      <w:r w:rsidR="00DC509D" w:rsidRPr="00871C88">
        <w:rPr>
          <w:rFonts w:ascii="Hurme Geometric Sans 1" w:hAnsi="Hurme Geometric Sans 1"/>
          <w:noProof/>
          <w:lang w:eastAsia="tr-TR"/>
        </w:rPr>
        <w:t xml:space="preserve">: </w:t>
      </w:r>
      <w:r w:rsidRPr="00871C88">
        <w:rPr>
          <w:rFonts w:ascii="Hurme Geometric Sans 1" w:hAnsi="Hurme Geometric Sans 1"/>
          <w:noProof/>
          <w:lang w:eastAsia="tr-TR"/>
        </w:rPr>
        <w:t>Dr. Öğr. Üyesi Turgay Altunalan</w:t>
      </w:r>
    </w:p>
    <w:p w14:paraId="1858B934" w14:textId="77777777" w:rsidR="00F60D7B" w:rsidRPr="00871C88" w:rsidRDefault="00F60D7B">
      <w:pPr>
        <w:rPr>
          <w:rFonts w:ascii="Hurme Geometric Sans 1" w:hAnsi="Hurme Geometric Sans 1"/>
          <w:noProof/>
          <w:lang w:eastAsia="tr-TR"/>
        </w:rPr>
      </w:pPr>
    </w:p>
    <w:p w14:paraId="0AF87EA9" w14:textId="0D1EB99D" w:rsidR="00441A6F" w:rsidRPr="00871C88" w:rsidRDefault="00441A6F">
      <w:pPr>
        <w:rPr>
          <w:rFonts w:ascii="Hurme Geometric Sans 1" w:hAnsi="Hurme Geometric Sans 1"/>
          <w:b/>
          <w:noProof/>
          <w:lang w:eastAsia="tr-TR"/>
        </w:rPr>
      </w:pPr>
      <w:r w:rsidRPr="00871C88">
        <w:rPr>
          <w:rFonts w:ascii="Hurme Geometric Sans 1" w:hAnsi="Hurme Geometric Sans 1"/>
          <w:b/>
          <w:noProof/>
          <w:lang w:eastAsia="tr-TR"/>
        </w:rPr>
        <w:t>EK 1: Görsel Sonuçlar</w:t>
      </w:r>
    </w:p>
    <w:p w14:paraId="6EC383D0" w14:textId="779BC308" w:rsidR="00441A6F" w:rsidRPr="00871C88" w:rsidRDefault="00441A6F">
      <w:pPr>
        <w:rPr>
          <w:rFonts w:ascii="Hurme Geometric Sans 1" w:hAnsi="Hurme Geometric Sans 1"/>
          <w:b/>
          <w:noProof/>
          <w:lang w:eastAsia="tr-TR"/>
        </w:rPr>
      </w:pPr>
      <w:r w:rsidRPr="00871C88">
        <w:rPr>
          <w:rFonts w:ascii="Hurme Geometric Sans 1" w:hAnsi="Hurme Geometric Sans 1"/>
          <w:b/>
          <w:noProof/>
          <w:lang w:eastAsia="tr-TR"/>
        </w:rPr>
        <w:t xml:space="preserve">EK 2: </w:t>
      </w:r>
      <w:r w:rsidR="00595B02" w:rsidRPr="00871C88">
        <w:rPr>
          <w:rFonts w:ascii="Hurme Geometric Sans 1" w:hAnsi="Hurme Geometric Sans 1"/>
          <w:b/>
          <w:noProof/>
          <w:lang w:eastAsia="tr-TR"/>
        </w:rPr>
        <w:t>Anket Formu</w:t>
      </w:r>
    </w:p>
    <w:p w14:paraId="3C32424C" w14:textId="77777777" w:rsidR="00241D18" w:rsidRPr="00871C88" w:rsidRDefault="00241D18" w:rsidP="00241D18">
      <w:pPr>
        <w:jc w:val="right"/>
        <w:rPr>
          <w:rFonts w:ascii="Hurme Geometric Sans 1" w:hAnsi="Hurme Geometric Sans 1"/>
          <w:noProof/>
          <w:lang w:eastAsia="tr-TR"/>
        </w:rPr>
      </w:pPr>
    </w:p>
    <w:p w14:paraId="1AECBAA9" w14:textId="77777777" w:rsidR="000E170E" w:rsidRPr="00871C88" w:rsidRDefault="000E170E" w:rsidP="004E3005">
      <w:pPr>
        <w:rPr>
          <w:rFonts w:ascii="Hurme Geometric Sans 1" w:hAnsi="Hurme Geometric Sans 1"/>
          <w:b/>
          <w:noProof/>
          <w:lang w:eastAsia="tr-TR"/>
        </w:rPr>
      </w:pPr>
    </w:p>
    <w:p w14:paraId="39A22095" w14:textId="77777777" w:rsidR="000E170E" w:rsidRPr="00871C88" w:rsidRDefault="000E170E" w:rsidP="004E3005">
      <w:pPr>
        <w:rPr>
          <w:rFonts w:ascii="Hurme Geometric Sans 1" w:hAnsi="Hurme Geometric Sans 1"/>
          <w:b/>
          <w:noProof/>
          <w:lang w:eastAsia="tr-TR"/>
        </w:rPr>
      </w:pPr>
    </w:p>
    <w:p w14:paraId="5783EC65" w14:textId="77777777" w:rsidR="000E170E" w:rsidRPr="00871C88" w:rsidRDefault="000E170E" w:rsidP="004E3005">
      <w:pPr>
        <w:rPr>
          <w:rFonts w:ascii="Hurme Geometric Sans 1" w:hAnsi="Hurme Geometric Sans 1"/>
          <w:b/>
          <w:noProof/>
          <w:lang w:eastAsia="tr-TR"/>
        </w:rPr>
      </w:pPr>
    </w:p>
    <w:p w14:paraId="4D50AAC2" w14:textId="566645A2" w:rsidR="00C6130C" w:rsidRDefault="00C6130C">
      <w:pPr>
        <w:rPr>
          <w:rFonts w:ascii="Hurme Geometric Sans 1" w:hAnsi="Hurme Geometric Sans 1"/>
          <w:b/>
          <w:noProof/>
          <w:lang w:eastAsia="tr-TR"/>
        </w:rPr>
      </w:pPr>
    </w:p>
    <w:p w14:paraId="4DC3AC91" w14:textId="71A47606" w:rsidR="004E3005" w:rsidRPr="00871C88" w:rsidRDefault="004E3005" w:rsidP="004E3005">
      <w:pPr>
        <w:rPr>
          <w:rFonts w:ascii="Hurme Geometric Sans 1" w:hAnsi="Hurme Geometric Sans 1"/>
          <w:b/>
          <w:noProof/>
          <w:lang w:eastAsia="tr-TR"/>
        </w:rPr>
      </w:pPr>
      <w:r w:rsidRPr="00871C88">
        <w:rPr>
          <w:rFonts w:ascii="Hurme Geometric Sans 1" w:hAnsi="Hurme Geometric Sans 1"/>
          <w:b/>
          <w:noProof/>
          <w:lang w:eastAsia="tr-TR"/>
        </w:rPr>
        <w:lastRenderedPageBreak/>
        <w:t>EK 1: Görsel Sonuçlar</w:t>
      </w:r>
    </w:p>
    <w:p w14:paraId="494EC960" w14:textId="06C0FFBC" w:rsidR="00E463C9" w:rsidRPr="00871C88" w:rsidRDefault="00917F7B">
      <w:pPr>
        <w:rPr>
          <w:rFonts w:ascii="Hurme Geometric Sans 1" w:hAnsi="Hurme Geometric Sans 1"/>
          <w:b/>
          <w:noProof/>
          <w:lang w:eastAsia="tr-TR"/>
        </w:rPr>
      </w:pPr>
      <w:r w:rsidRPr="0035690F">
        <w:rPr>
          <w:rFonts w:ascii="Hurme Geometric Sans 1" w:hAnsi="Hurme Geometric Sans 1"/>
          <w:b/>
          <w:noProof/>
          <w:lang w:eastAsia="tr-TR"/>
        </w:rPr>
        <w:t>Görseller 10</w:t>
      </w:r>
      <w:r w:rsidR="00285594" w:rsidRPr="0035690F">
        <w:rPr>
          <w:rFonts w:ascii="Hurme Geometric Sans 1" w:hAnsi="Hurme Geometric Sans 1"/>
          <w:b/>
          <w:noProof/>
          <w:lang w:eastAsia="tr-TR"/>
        </w:rPr>
        <w:t>’li likert üzerinden verilmiştir.</w:t>
      </w:r>
    </w:p>
    <w:p w14:paraId="473F6E64" w14:textId="66AC4124" w:rsidR="00917F7B" w:rsidRPr="00871C88" w:rsidRDefault="00917F7B">
      <w:pPr>
        <w:rPr>
          <w:rFonts w:ascii="Hurme Geometric Sans 1" w:hAnsi="Hurme Geometric Sans 1"/>
          <w:noProof/>
          <w:lang w:eastAsia="tr-TR"/>
        </w:rPr>
      </w:pPr>
    </w:p>
    <w:p w14:paraId="794BFDEE" w14:textId="0CEFB9B7" w:rsidR="00917F7B" w:rsidRPr="00871C88" w:rsidRDefault="00610EAA">
      <w:pPr>
        <w:rPr>
          <w:rFonts w:ascii="Hurme Geometric Sans 1" w:hAnsi="Hurme Geometric Sans 1"/>
        </w:rPr>
      </w:pPr>
      <w:r>
        <w:rPr>
          <w:noProof/>
          <w:lang w:eastAsia="tr-TR"/>
        </w:rPr>
        <w:drawing>
          <wp:inline distT="0" distB="0" distL="0" distR="0" wp14:anchorId="63B45089" wp14:editId="47279B7E">
            <wp:extent cx="5966460" cy="3482340"/>
            <wp:effectExtent l="0" t="0" r="1524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90404A" w14:textId="77777777" w:rsidR="00E463C9" w:rsidRPr="00871C88" w:rsidRDefault="00E463C9">
      <w:pPr>
        <w:rPr>
          <w:rFonts w:ascii="Hurme Geometric Sans 1" w:hAnsi="Hurme Geometric Sans 1"/>
        </w:rPr>
      </w:pPr>
    </w:p>
    <w:p w14:paraId="2EFF4B3F" w14:textId="77777777" w:rsidR="00E05E46" w:rsidRPr="00871C88" w:rsidRDefault="00E05E46">
      <w:pPr>
        <w:rPr>
          <w:rFonts w:ascii="Hurme Geometric Sans 1" w:hAnsi="Hurme Geometric Sans 1"/>
        </w:rPr>
      </w:pPr>
    </w:p>
    <w:p w14:paraId="51E323A3" w14:textId="35074E88" w:rsidR="004653F4" w:rsidRPr="006D7BB9" w:rsidRDefault="00610EAA" w:rsidP="006D7BB9">
      <w:pPr>
        <w:rPr>
          <w:rFonts w:ascii="Hurme Geometric Sans 1" w:hAnsi="Hurme Geometric Sans 1"/>
        </w:rPr>
      </w:pPr>
      <w:r>
        <w:rPr>
          <w:noProof/>
          <w:lang w:eastAsia="tr-TR"/>
        </w:rPr>
        <w:drawing>
          <wp:inline distT="0" distB="0" distL="0" distR="0" wp14:anchorId="52AFED45" wp14:editId="7585679C">
            <wp:extent cx="5966460" cy="3558540"/>
            <wp:effectExtent l="0" t="0" r="15240" b="381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E96E5C" w14:textId="3D580AF7" w:rsidR="00026609" w:rsidRPr="009F2D3C" w:rsidRDefault="00480ABE" w:rsidP="00595B02">
      <w:pPr>
        <w:rPr>
          <w:rFonts w:ascii="Hurme Geometric Sans 1" w:hAnsi="Hurme Geometric Sans 1"/>
          <w:b/>
        </w:rPr>
      </w:pPr>
      <w:r>
        <w:rPr>
          <w:rFonts w:ascii="Hurme Geometric Sans 1" w:hAnsi="Hurme Geometric Sans 1"/>
          <w:b/>
        </w:rPr>
        <w:br w:type="page"/>
      </w:r>
      <w:r w:rsidR="00441A6F" w:rsidRPr="00871C88">
        <w:rPr>
          <w:rFonts w:ascii="Hurme Geometric Sans 1" w:hAnsi="Hurme Geometric Sans 1"/>
          <w:b/>
        </w:rPr>
        <w:lastRenderedPageBreak/>
        <w:t xml:space="preserve">EK 2: </w:t>
      </w:r>
      <w:r w:rsidR="00595B02" w:rsidRPr="009F2D3C">
        <w:rPr>
          <w:rFonts w:ascii="Hurme Geometric Sans 1" w:hAnsi="Hurme Geometric Sans 1"/>
          <w:b/>
        </w:rPr>
        <w:t>Anket Formu</w:t>
      </w:r>
      <w:r w:rsidR="00595B02" w:rsidRPr="00871C88">
        <w:rPr>
          <w:rFonts w:ascii="Hurme Geometric Sans 1" w:hAnsi="Hurme Geometric Sans 1"/>
          <w:b/>
        </w:rPr>
        <w:t xml:space="preserve"> </w:t>
      </w:r>
    </w:p>
    <w:tbl>
      <w:tblPr>
        <w:tblStyle w:val="TabloKlavuzu"/>
        <w:tblW w:w="0" w:type="auto"/>
        <w:tblInd w:w="0" w:type="dxa"/>
        <w:tblLook w:val="04A0" w:firstRow="1" w:lastRow="0" w:firstColumn="1" w:lastColumn="0" w:noHBand="0" w:noVBand="1"/>
      </w:tblPr>
      <w:tblGrid>
        <w:gridCol w:w="3756"/>
        <w:gridCol w:w="1494"/>
        <w:gridCol w:w="338"/>
        <w:gridCol w:w="338"/>
        <w:gridCol w:w="338"/>
        <w:gridCol w:w="338"/>
        <w:gridCol w:w="338"/>
        <w:gridCol w:w="324"/>
        <w:gridCol w:w="324"/>
        <w:gridCol w:w="338"/>
        <w:gridCol w:w="338"/>
        <w:gridCol w:w="338"/>
        <w:gridCol w:w="460"/>
      </w:tblGrid>
      <w:tr w:rsidR="00026609" w14:paraId="77D54822" w14:textId="77777777" w:rsidTr="00026609">
        <w:trPr>
          <w:trHeight w:val="425"/>
        </w:trPr>
        <w:tc>
          <w:tcPr>
            <w:tcW w:w="3756" w:type="dxa"/>
            <w:tcBorders>
              <w:top w:val="single" w:sz="4" w:space="0" w:color="auto"/>
              <w:left w:val="single" w:sz="4" w:space="0" w:color="auto"/>
              <w:bottom w:val="single" w:sz="4" w:space="0" w:color="auto"/>
              <w:right w:val="single" w:sz="4" w:space="0" w:color="auto"/>
            </w:tcBorders>
            <w:vAlign w:val="center"/>
            <w:hideMark/>
          </w:tcPr>
          <w:p w14:paraId="3B561CB6" w14:textId="7E633382" w:rsidR="00026609" w:rsidRDefault="00026609">
            <w:pPr>
              <w:rPr>
                <w:b/>
                <w:bCs/>
              </w:rPr>
            </w:pPr>
            <w:r>
              <w:rPr>
                <w:b/>
                <w:noProof/>
                <w:lang w:eastAsia="tr-TR"/>
              </w:rPr>
              <w:drawing>
                <wp:inline distT="0" distB="0" distL="0" distR="0" wp14:anchorId="3692DDDC" wp14:editId="73076965">
                  <wp:extent cx="2247900" cy="6629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662940"/>
                          </a:xfrm>
                          <a:prstGeom prst="rect">
                            <a:avLst/>
                          </a:prstGeom>
                          <a:noFill/>
                          <a:ln>
                            <a:noFill/>
                          </a:ln>
                        </pic:spPr>
                      </pic:pic>
                    </a:graphicData>
                  </a:graphic>
                </wp:inline>
              </w:drawing>
            </w:r>
          </w:p>
        </w:tc>
        <w:tc>
          <w:tcPr>
            <w:tcW w:w="5306" w:type="dxa"/>
            <w:gridSpan w:val="12"/>
            <w:tcBorders>
              <w:top w:val="single" w:sz="4" w:space="0" w:color="auto"/>
              <w:left w:val="single" w:sz="4" w:space="0" w:color="auto"/>
              <w:bottom w:val="single" w:sz="4" w:space="0" w:color="auto"/>
              <w:right w:val="single" w:sz="4" w:space="0" w:color="auto"/>
            </w:tcBorders>
            <w:vAlign w:val="center"/>
            <w:hideMark/>
          </w:tcPr>
          <w:p w14:paraId="71983926" w14:textId="77777777" w:rsidR="00026609" w:rsidRDefault="00026609">
            <w:pPr>
              <w:jc w:val="center"/>
              <w:rPr>
                <w:b/>
                <w:bCs/>
              </w:rPr>
            </w:pPr>
            <w:r>
              <w:rPr>
                <w:b/>
                <w:bCs/>
              </w:rPr>
              <w:t>AKADEMİK DANIŞMANLIK VE REHBERLİK HİZMETLERİ MEMNUNİYET DEĞERLENDİRME ANKETİ</w:t>
            </w:r>
          </w:p>
        </w:tc>
      </w:tr>
      <w:tr w:rsidR="00026609" w14:paraId="29F75366" w14:textId="77777777" w:rsidTr="00026609">
        <w:trPr>
          <w:trHeight w:val="1191"/>
        </w:trPr>
        <w:tc>
          <w:tcPr>
            <w:tcW w:w="9062" w:type="dxa"/>
            <w:gridSpan w:val="13"/>
            <w:tcBorders>
              <w:top w:val="single" w:sz="4" w:space="0" w:color="auto"/>
              <w:left w:val="single" w:sz="4" w:space="0" w:color="auto"/>
              <w:bottom w:val="single" w:sz="4" w:space="0" w:color="auto"/>
              <w:right w:val="single" w:sz="4" w:space="0" w:color="auto"/>
            </w:tcBorders>
            <w:vAlign w:val="center"/>
          </w:tcPr>
          <w:p w14:paraId="4C3D3EC1" w14:textId="77777777" w:rsidR="00026609" w:rsidRDefault="00026609">
            <w:pPr>
              <w:jc w:val="both"/>
              <w:rPr>
                <w:sz w:val="18"/>
                <w:szCs w:val="18"/>
              </w:rPr>
            </w:pPr>
            <w:r>
              <w:rPr>
                <w:sz w:val="18"/>
                <w:szCs w:val="18"/>
              </w:rPr>
              <w:t xml:space="preserve">           Değerli Öğrencimiz, daha kaliteli hizmet verebilmek için bölümdeki uygulamalarla ilgili görüşlerinize ihtiyaç duyulmaktadır. Elinizdeki form, bölümümüzün gelişmesine, sizlerin de katkıda bulunmanız için hazırlanmıştır. Ankette hiçbir şekilde sizden kimliğinizi belirtecek bir bilgi istenmemektedir. Anketteki ifadeleri dikkatlice okumanızı ve bu ifadelere ne derece katıldığınızı işaretlemenizi rica ederiz. Katkılarınız için teşekkür ederiz.</w:t>
            </w:r>
          </w:p>
          <w:p w14:paraId="649D5C6F" w14:textId="77777777" w:rsidR="00026609" w:rsidRDefault="00026609">
            <w:pPr>
              <w:jc w:val="both"/>
              <w:rPr>
                <w:sz w:val="18"/>
                <w:szCs w:val="18"/>
              </w:rPr>
            </w:pPr>
          </w:p>
          <w:p w14:paraId="03F004DD" w14:textId="77777777" w:rsidR="00026609" w:rsidRDefault="00026609">
            <w:pPr>
              <w:jc w:val="both"/>
              <w:rPr>
                <w:b/>
                <w:sz w:val="20"/>
                <w:szCs w:val="20"/>
              </w:rPr>
            </w:pPr>
            <w:r>
              <w:rPr>
                <w:b/>
                <w:sz w:val="20"/>
                <w:szCs w:val="20"/>
              </w:rPr>
              <w:t xml:space="preserve">Danışmanınızın Adı Soyadı: </w:t>
            </w:r>
          </w:p>
        </w:tc>
      </w:tr>
      <w:tr w:rsidR="00026609" w14:paraId="24D14E26" w14:textId="77777777" w:rsidTr="00026609">
        <w:tc>
          <w:tcPr>
            <w:tcW w:w="5348" w:type="dxa"/>
            <w:gridSpan w:val="2"/>
            <w:tcBorders>
              <w:top w:val="single" w:sz="4" w:space="0" w:color="auto"/>
              <w:left w:val="single" w:sz="4" w:space="0" w:color="auto"/>
              <w:bottom w:val="single" w:sz="4" w:space="0" w:color="auto"/>
              <w:right w:val="single" w:sz="4" w:space="0" w:color="auto"/>
            </w:tcBorders>
          </w:tcPr>
          <w:p w14:paraId="104743FA" w14:textId="77777777" w:rsidR="00026609" w:rsidRDefault="00026609">
            <w:pPr>
              <w:rPr>
                <w:sz w:val="22"/>
                <w:szCs w:val="22"/>
              </w:rPr>
            </w:pPr>
          </w:p>
        </w:tc>
        <w:tc>
          <w:tcPr>
            <w:tcW w:w="328" w:type="dxa"/>
            <w:tcBorders>
              <w:top w:val="single" w:sz="4" w:space="0" w:color="auto"/>
              <w:left w:val="single" w:sz="4" w:space="0" w:color="auto"/>
              <w:bottom w:val="single" w:sz="4" w:space="0" w:color="auto"/>
              <w:right w:val="single" w:sz="4" w:space="0" w:color="auto"/>
            </w:tcBorders>
            <w:hideMark/>
          </w:tcPr>
          <w:p w14:paraId="19079215" w14:textId="77777777" w:rsidR="00026609" w:rsidRDefault="00026609">
            <w:r>
              <w:t>0</w:t>
            </w:r>
          </w:p>
        </w:tc>
        <w:tc>
          <w:tcPr>
            <w:tcW w:w="328" w:type="dxa"/>
            <w:tcBorders>
              <w:top w:val="single" w:sz="4" w:space="0" w:color="auto"/>
              <w:left w:val="single" w:sz="4" w:space="0" w:color="auto"/>
              <w:bottom w:val="single" w:sz="4" w:space="0" w:color="auto"/>
              <w:right w:val="single" w:sz="4" w:space="0" w:color="auto"/>
            </w:tcBorders>
            <w:hideMark/>
          </w:tcPr>
          <w:p w14:paraId="527BF550" w14:textId="77777777" w:rsidR="00026609" w:rsidRDefault="00026609">
            <w:r>
              <w:t>1</w:t>
            </w:r>
          </w:p>
        </w:tc>
        <w:tc>
          <w:tcPr>
            <w:tcW w:w="328" w:type="dxa"/>
            <w:tcBorders>
              <w:top w:val="single" w:sz="4" w:space="0" w:color="auto"/>
              <w:left w:val="single" w:sz="4" w:space="0" w:color="auto"/>
              <w:bottom w:val="single" w:sz="4" w:space="0" w:color="auto"/>
              <w:right w:val="single" w:sz="4" w:space="0" w:color="auto"/>
            </w:tcBorders>
            <w:hideMark/>
          </w:tcPr>
          <w:p w14:paraId="787ED50D" w14:textId="77777777" w:rsidR="00026609" w:rsidRDefault="00026609">
            <w:r>
              <w:t>2</w:t>
            </w:r>
          </w:p>
        </w:tc>
        <w:tc>
          <w:tcPr>
            <w:tcW w:w="328" w:type="dxa"/>
            <w:tcBorders>
              <w:top w:val="single" w:sz="4" w:space="0" w:color="auto"/>
              <w:left w:val="single" w:sz="4" w:space="0" w:color="auto"/>
              <w:bottom w:val="single" w:sz="4" w:space="0" w:color="auto"/>
              <w:right w:val="single" w:sz="4" w:space="0" w:color="auto"/>
            </w:tcBorders>
            <w:hideMark/>
          </w:tcPr>
          <w:p w14:paraId="34C04F81" w14:textId="77777777" w:rsidR="00026609" w:rsidRDefault="00026609">
            <w:r>
              <w:t>3</w:t>
            </w:r>
          </w:p>
        </w:tc>
        <w:tc>
          <w:tcPr>
            <w:tcW w:w="328" w:type="dxa"/>
            <w:tcBorders>
              <w:top w:val="single" w:sz="4" w:space="0" w:color="auto"/>
              <w:left w:val="single" w:sz="4" w:space="0" w:color="auto"/>
              <w:bottom w:val="single" w:sz="4" w:space="0" w:color="auto"/>
              <w:right w:val="single" w:sz="4" w:space="0" w:color="auto"/>
            </w:tcBorders>
            <w:hideMark/>
          </w:tcPr>
          <w:p w14:paraId="50B6E466" w14:textId="77777777" w:rsidR="00026609" w:rsidRDefault="00026609">
            <w:r>
              <w:t>4</w:t>
            </w:r>
          </w:p>
        </w:tc>
        <w:tc>
          <w:tcPr>
            <w:tcW w:w="325" w:type="dxa"/>
            <w:tcBorders>
              <w:top w:val="single" w:sz="4" w:space="0" w:color="auto"/>
              <w:left w:val="single" w:sz="4" w:space="0" w:color="auto"/>
              <w:bottom w:val="single" w:sz="4" w:space="0" w:color="auto"/>
              <w:right w:val="single" w:sz="4" w:space="0" w:color="auto"/>
            </w:tcBorders>
            <w:vAlign w:val="center"/>
            <w:hideMark/>
          </w:tcPr>
          <w:p w14:paraId="13650369" w14:textId="77777777" w:rsidR="00026609" w:rsidRDefault="00026609">
            <w:pPr>
              <w:jc w:val="both"/>
              <w:rPr>
                <w:sz w:val="18"/>
                <w:szCs w:val="18"/>
              </w:rPr>
            </w:pPr>
            <w:r>
              <w:rPr>
                <w:sz w:val="18"/>
                <w:szCs w:val="18"/>
              </w:rPr>
              <w:t>5</w:t>
            </w:r>
          </w:p>
        </w:tc>
        <w:tc>
          <w:tcPr>
            <w:tcW w:w="325" w:type="dxa"/>
            <w:tcBorders>
              <w:top w:val="single" w:sz="4" w:space="0" w:color="auto"/>
              <w:left w:val="single" w:sz="4" w:space="0" w:color="auto"/>
              <w:bottom w:val="single" w:sz="4" w:space="0" w:color="auto"/>
              <w:right w:val="single" w:sz="4" w:space="0" w:color="auto"/>
            </w:tcBorders>
            <w:vAlign w:val="center"/>
            <w:hideMark/>
          </w:tcPr>
          <w:p w14:paraId="25408B45" w14:textId="77777777" w:rsidR="00026609" w:rsidRDefault="00026609">
            <w:pPr>
              <w:jc w:val="both"/>
              <w:rPr>
                <w:sz w:val="18"/>
                <w:szCs w:val="18"/>
              </w:rPr>
            </w:pPr>
            <w:r>
              <w:rPr>
                <w:sz w:val="18"/>
                <w:szCs w:val="18"/>
              </w:rPr>
              <w:t>6</w:t>
            </w:r>
          </w:p>
        </w:tc>
        <w:tc>
          <w:tcPr>
            <w:tcW w:w="328" w:type="dxa"/>
            <w:tcBorders>
              <w:top w:val="single" w:sz="4" w:space="0" w:color="auto"/>
              <w:left w:val="single" w:sz="4" w:space="0" w:color="auto"/>
              <w:bottom w:val="single" w:sz="4" w:space="0" w:color="auto"/>
              <w:right w:val="single" w:sz="4" w:space="0" w:color="auto"/>
            </w:tcBorders>
            <w:hideMark/>
          </w:tcPr>
          <w:p w14:paraId="382B8B6B" w14:textId="77777777" w:rsidR="00026609" w:rsidRDefault="00026609">
            <w:pPr>
              <w:rPr>
                <w:sz w:val="22"/>
                <w:szCs w:val="22"/>
              </w:rPr>
            </w:pPr>
            <w:r>
              <w:t>7</w:t>
            </w:r>
          </w:p>
        </w:tc>
        <w:tc>
          <w:tcPr>
            <w:tcW w:w="328" w:type="dxa"/>
            <w:tcBorders>
              <w:top w:val="single" w:sz="4" w:space="0" w:color="auto"/>
              <w:left w:val="single" w:sz="4" w:space="0" w:color="auto"/>
              <w:bottom w:val="single" w:sz="4" w:space="0" w:color="auto"/>
              <w:right w:val="single" w:sz="4" w:space="0" w:color="auto"/>
            </w:tcBorders>
            <w:hideMark/>
          </w:tcPr>
          <w:p w14:paraId="799047EE" w14:textId="77777777" w:rsidR="00026609" w:rsidRDefault="00026609">
            <w:r>
              <w:t>8</w:t>
            </w:r>
          </w:p>
        </w:tc>
        <w:tc>
          <w:tcPr>
            <w:tcW w:w="328" w:type="dxa"/>
            <w:tcBorders>
              <w:top w:val="single" w:sz="4" w:space="0" w:color="auto"/>
              <w:left w:val="single" w:sz="4" w:space="0" w:color="auto"/>
              <w:bottom w:val="single" w:sz="4" w:space="0" w:color="auto"/>
              <w:right w:val="single" w:sz="4" w:space="0" w:color="auto"/>
            </w:tcBorders>
            <w:hideMark/>
          </w:tcPr>
          <w:p w14:paraId="2F248147" w14:textId="77777777" w:rsidR="00026609" w:rsidRDefault="00026609">
            <w:r>
              <w:t>9</w:t>
            </w:r>
          </w:p>
        </w:tc>
        <w:tc>
          <w:tcPr>
            <w:tcW w:w="440" w:type="dxa"/>
            <w:tcBorders>
              <w:top w:val="single" w:sz="4" w:space="0" w:color="auto"/>
              <w:left w:val="single" w:sz="4" w:space="0" w:color="auto"/>
              <w:bottom w:val="single" w:sz="4" w:space="0" w:color="auto"/>
              <w:right w:val="single" w:sz="4" w:space="0" w:color="auto"/>
            </w:tcBorders>
            <w:hideMark/>
          </w:tcPr>
          <w:p w14:paraId="26805889" w14:textId="77777777" w:rsidR="00026609" w:rsidRDefault="00026609">
            <w:r>
              <w:t>10</w:t>
            </w:r>
          </w:p>
        </w:tc>
      </w:tr>
      <w:tr w:rsidR="00026609" w14:paraId="2B935DB6" w14:textId="77777777" w:rsidTr="00026609">
        <w:tc>
          <w:tcPr>
            <w:tcW w:w="5348" w:type="dxa"/>
            <w:gridSpan w:val="2"/>
            <w:tcBorders>
              <w:top w:val="single" w:sz="4" w:space="0" w:color="auto"/>
              <w:left w:val="single" w:sz="4" w:space="0" w:color="auto"/>
              <w:bottom w:val="single" w:sz="4" w:space="0" w:color="auto"/>
              <w:right w:val="single" w:sz="4" w:space="0" w:color="auto"/>
            </w:tcBorders>
            <w:hideMark/>
          </w:tcPr>
          <w:p w14:paraId="0CAFBB22" w14:textId="77777777" w:rsidR="00026609" w:rsidRDefault="00026609">
            <w:r>
              <w:t>1. Akademik danışmanın öğrencilerin yapmaları gereken işlemler konusunda onları zamanında ve doğru bilgilendirmesi</w:t>
            </w:r>
          </w:p>
        </w:tc>
        <w:tc>
          <w:tcPr>
            <w:tcW w:w="328" w:type="dxa"/>
            <w:tcBorders>
              <w:top w:val="single" w:sz="4" w:space="0" w:color="auto"/>
              <w:left w:val="single" w:sz="4" w:space="0" w:color="auto"/>
              <w:bottom w:val="single" w:sz="4" w:space="0" w:color="auto"/>
              <w:right w:val="single" w:sz="4" w:space="0" w:color="auto"/>
            </w:tcBorders>
          </w:tcPr>
          <w:p w14:paraId="4CAACB16"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F3DECA0"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15AB839B"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6FE47DBD"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2BB8B0D9"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676551F7"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35066878"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51E2811C"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97FEDE1"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3BD5C15B" w14:textId="77777777" w:rsidR="00026609" w:rsidRDefault="00026609"/>
        </w:tc>
        <w:tc>
          <w:tcPr>
            <w:tcW w:w="440" w:type="dxa"/>
            <w:tcBorders>
              <w:top w:val="single" w:sz="4" w:space="0" w:color="auto"/>
              <w:left w:val="single" w:sz="4" w:space="0" w:color="auto"/>
              <w:bottom w:val="single" w:sz="4" w:space="0" w:color="auto"/>
              <w:right w:val="single" w:sz="4" w:space="0" w:color="auto"/>
            </w:tcBorders>
          </w:tcPr>
          <w:p w14:paraId="12679A33" w14:textId="77777777" w:rsidR="00026609" w:rsidRDefault="00026609"/>
        </w:tc>
      </w:tr>
      <w:tr w:rsidR="00026609" w14:paraId="2953A972" w14:textId="77777777" w:rsidTr="00026609">
        <w:tc>
          <w:tcPr>
            <w:tcW w:w="5348" w:type="dxa"/>
            <w:gridSpan w:val="2"/>
            <w:tcBorders>
              <w:top w:val="single" w:sz="4" w:space="0" w:color="auto"/>
              <w:left w:val="single" w:sz="4" w:space="0" w:color="auto"/>
              <w:bottom w:val="single" w:sz="4" w:space="0" w:color="auto"/>
              <w:right w:val="single" w:sz="4" w:space="0" w:color="auto"/>
            </w:tcBorders>
            <w:hideMark/>
          </w:tcPr>
          <w:p w14:paraId="4F7ED806" w14:textId="77777777" w:rsidR="00026609" w:rsidRDefault="00026609">
            <w:r>
              <w:t>2. Akademik danışmanın öğrencinin başarı durumuyla ilgilenmesi</w:t>
            </w:r>
          </w:p>
        </w:tc>
        <w:tc>
          <w:tcPr>
            <w:tcW w:w="328" w:type="dxa"/>
            <w:tcBorders>
              <w:top w:val="single" w:sz="4" w:space="0" w:color="auto"/>
              <w:left w:val="single" w:sz="4" w:space="0" w:color="auto"/>
              <w:bottom w:val="single" w:sz="4" w:space="0" w:color="auto"/>
              <w:right w:val="single" w:sz="4" w:space="0" w:color="auto"/>
            </w:tcBorders>
          </w:tcPr>
          <w:p w14:paraId="50322DE7"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3017DAF3"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1E376290"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DCCF053"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A2C7AF7"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27763544"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7CE63BE1"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27942033"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8A408EF"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7F7B2CF" w14:textId="77777777" w:rsidR="00026609" w:rsidRDefault="00026609"/>
        </w:tc>
        <w:tc>
          <w:tcPr>
            <w:tcW w:w="440" w:type="dxa"/>
            <w:tcBorders>
              <w:top w:val="single" w:sz="4" w:space="0" w:color="auto"/>
              <w:left w:val="single" w:sz="4" w:space="0" w:color="auto"/>
              <w:bottom w:val="single" w:sz="4" w:space="0" w:color="auto"/>
              <w:right w:val="single" w:sz="4" w:space="0" w:color="auto"/>
            </w:tcBorders>
          </w:tcPr>
          <w:p w14:paraId="04937DF4" w14:textId="77777777" w:rsidR="00026609" w:rsidRDefault="00026609"/>
        </w:tc>
      </w:tr>
      <w:tr w:rsidR="00026609" w14:paraId="259169E3" w14:textId="77777777" w:rsidTr="00026609">
        <w:tc>
          <w:tcPr>
            <w:tcW w:w="5348" w:type="dxa"/>
            <w:gridSpan w:val="2"/>
            <w:tcBorders>
              <w:top w:val="single" w:sz="4" w:space="0" w:color="auto"/>
              <w:left w:val="single" w:sz="4" w:space="0" w:color="auto"/>
              <w:bottom w:val="single" w:sz="4" w:space="0" w:color="auto"/>
              <w:right w:val="single" w:sz="4" w:space="0" w:color="auto"/>
            </w:tcBorders>
            <w:hideMark/>
          </w:tcPr>
          <w:p w14:paraId="09984FE9" w14:textId="77777777" w:rsidR="00026609" w:rsidRDefault="00026609">
            <w:r>
              <w:t>3. Akademik danışmanın yapması gereken işlemleri zamanında ve eksiksiz yapması</w:t>
            </w:r>
          </w:p>
        </w:tc>
        <w:tc>
          <w:tcPr>
            <w:tcW w:w="328" w:type="dxa"/>
            <w:tcBorders>
              <w:top w:val="single" w:sz="4" w:space="0" w:color="auto"/>
              <w:left w:val="single" w:sz="4" w:space="0" w:color="auto"/>
              <w:bottom w:val="single" w:sz="4" w:space="0" w:color="auto"/>
              <w:right w:val="single" w:sz="4" w:space="0" w:color="auto"/>
            </w:tcBorders>
          </w:tcPr>
          <w:p w14:paraId="333E5ACA"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A2DB33F"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6427D1C"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FC67382"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B4A4858"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6BC65D90"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3400586C"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0C4CEB7F"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DF32CD1"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50B4B47" w14:textId="77777777" w:rsidR="00026609" w:rsidRDefault="00026609"/>
        </w:tc>
        <w:tc>
          <w:tcPr>
            <w:tcW w:w="440" w:type="dxa"/>
            <w:tcBorders>
              <w:top w:val="single" w:sz="4" w:space="0" w:color="auto"/>
              <w:left w:val="single" w:sz="4" w:space="0" w:color="auto"/>
              <w:bottom w:val="single" w:sz="4" w:space="0" w:color="auto"/>
              <w:right w:val="single" w:sz="4" w:space="0" w:color="auto"/>
            </w:tcBorders>
          </w:tcPr>
          <w:p w14:paraId="4D53DEA6" w14:textId="77777777" w:rsidR="00026609" w:rsidRDefault="00026609"/>
        </w:tc>
      </w:tr>
      <w:tr w:rsidR="00026609" w14:paraId="0896AC39" w14:textId="77777777" w:rsidTr="00026609">
        <w:tc>
          <w:tcPr>
            <w:tcW w:w="5348" w:type="dxa"/>
            <w:gridSpan w:val="2"/>
            <w:tcBorders>
              <w:top w:val="single" w:sz="4" w:space="0" w:color="auto"/>
              <w:left w:val="single" w:sz="4" w:space="0" w:color="auto"/>
              <w:bottom w:val="single" w:sz="4" w:space="0" w:color="auto"/>
              <w:right w:val="single" w:sz="4" w:space="0" w:color="auto"/>
            </w:tcBorders>
            <w:hideMark/>
          </w:tcPr>
          <w:p w14:paraId="5697EC4D" w14:textId="77777777" w:rsidR="00026609" w:rsidRDefault="00026609">
            <w:r>
              <w:t>4. Akademik danışmanın belirttiği ofis saatlerinde rahatça ulaşılabilir olması</w:t>
            </w:r>
          </w:p>
        </w:tc>
        <w:tc>
          <w:tcPr>
            <w:tcW w:w="328" w:type="dxa"/>
            <w:tcBorders>
              <w:top w:val="single" w:sz="4" w:space="0" w:color="auto"/>
              <w:left w:val="single" w:sz="4" w:space="0" w:color="auto"/>
              <w:bottom w:val="single" w:sz="4" w:space="0" w:color="auto"/>
              <w:right w:val="single" w:sz="4" w:space="0" w:color="auto"/>
            </w:tcBorders>
          </w:tcPr>
          <w:p w14:paraId="1D5120B7"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C60BEAF"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36800DE0"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69A11D18"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64E60FF0"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68FE4B71"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7EA12568"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0725148D"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34920BD0"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61DBF2F1" w14:textId="77777777" w:rsidR="00026609" w:rsidRDefault="00026609"/>
        </w:tc>
        <w:tc>
          <w:tcPr>
            <w:tcW w:w="440" w:type="dxa"/>
            <w:tcBorders>
              <w:top w:val="single" w:sz="4" w:space="0" w:color="auto"/>
              <w:left w:val="single" w:sz="4" w:space="0" w:color="auto"/>
              <w:bottom w:val="single" w:sz="4" w:space="0" w:color="auto"/>
              <w:right w:val="single" w:sz="4" w:space="0" w:color="auto"/>
            </w:tcBorders>
          </w:tcPr>
          <w:p w14:paraId="4E03F339" w14:textId="77777777" w:rsidR="00026609" w:rsidRDefault="00026609"/>
        </w:tc>
      </w:tr>
      <w:tr w:rsidR="00026609" w14:paraId="217B2551" w14:textId="77777777" w:rsidTr="00026609">
        <w:tc>
          <w:tcPr>
            <w:tcW w:w="5348" w:type="dxa"/>
            <w:gridSpan w:val="2"/>
            <w:tcBorders>
              <w:top w:val="single" w:sz="4" w:space="0" w:color="auto"/>
              <w:left w:val="single" w:sz="4" w:space="0" w:color="auto"/>
              <w:bottom w:val="single" w:sz="4" w:space="0" w:color="auto"/>
              <w:right w:val="single" w:sz="4" w:space="0" w:color="auto"/>
            </w:tcBorders>
            <w:hideMark/>
          </w:tcPr>
          <w:p w14:paraId="1759CA5F" w14:textId="77777777" w:rsidR="00026609" w:rsidRDefault="00026609">
            <w:r>
              <w:t>5. Akademik danışmanın öğrencilere karşı tavırlarının olumlu olması ve öğrencilerin çekinmeden onlardan yardım ve destek alabilmesi</w:t>
            </w:r>
          </w:p>
        </w:tc>
        <w:tc>
          <w:tcPr>
            <w:tcW w:w="328" w:type="dxa"/>
            <w:tcBorders>
              <w:top w:val="single" w:sz="4" w:space="0" w:color="auto"/>
              <w:left w:val="single" w:sz="4" w:space="0" w:color="auto"/>
              <w:bottom w:val="single" w:sz="4" w:space="0" w:color="auto"/>
              <w:right w:val="single" w:sz="4" w:space="0" w:color="auto"/>
            </w:tcBorders>
          </w:tcPr>
          <w:p w14:paraId="6AB552CF"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936C729"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55834251"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2793EFC6"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71624A4E"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62C98832"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687ADBB9"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C4C482F"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257A1635"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57B2AEA4" w14:textId="77777777" w:rsidR="00026609" w:rsidRDefault="00026609"/>
        </w:tc>
        <w:tc>
          <w:tcPr>
            <w:tcW w:w="440" w:type="dxa"/>
            <w:tcBorders>
              <w:top w:val="single" w:sz="4" w:space="0" w:color="auto"/>
              <w:left w:val="single" w:sz="4" w:space="0" w:color="auto"/>
              <w:bottom w:val="single" w:sz="4" w:space="0" w:color="auto"/>
              <w:right w:val="single" w:sz="4" w:space="0" w:color="auto"/>
            </w:tcBorders>
          </w:tcPr>
          <w:p w14:paraId="7CE2BD0A" w14:textId="77777777" w:rsidR="00026609" w:rsidRDefault="00026609"/>
        </w:tc>
      </w:tr>
      <w:tr w:rsidR="00026609" w14:paraId="3FC42A0C" w14:textId="77777777" w:rsidTr="00026609">
        <w:tc>
          <w:tcPr>
            <w:tcW w:w="5348" w:type="dxa"/>
            <w:gridSpan w:val="2"/>
            <w:tcBorders>
              <w:top w:val="single" w:sz="4" w:space="0" w:color="auto"/>
              <w:left w:val="single" w:sz="4" w:space="0" w:color="auto"/>
              <w:bottom w:val="single" w:sz="4" w:space="0" w:color="auto"/>
              <w:right w:val="single" w:sz="4" w:space="0" w:color="auto"/>
            </w:tcBorders>
            <w:hideMark/>
          </w:tcPr>
          <w:p w14:paraId="0C53517F" w14:textId="77777777" w:rsidR="00026609" w:rsidRDefault="00026609">
            <w:r>
              <w:t>6. Öğrencilere seçtikleri alan ve bölümleriyle ilgili rehberlik, bilgilendirme ve danışmanlık yapılması</w:t>
            </w:r>
          </w:p>
        </w:tc>
        <w:tc>
          <w:tcPr>
            <w:tcW w:w="328" w:type="dxa"/>
            <w:tcBorders>
              <w:top w:val="single" w:sz="4" w:space="0" w:color="auto"/>
              <w:left w:val="single" w:sz="4" w:space="0" w:color="auto"/>
              <w:bottom w:val="single" w:sz="4" w:space="0" w:color="auto"/>
              <w:right w:val="single" w:sz="4" w:space="0" w:color="auto"/>
            </w:tcBorders>
          </w:tcPr>
          <w:p w14:paraId="736A2A09"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4ADB7E40"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61873524"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1B0E8264"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16AD07C7"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071021C8" w14:textId="77777777" w:rsidR="00026609" w:rsidRDefault="00026609"/>
        </w:tc>
        <w:tc>
          <w:tcPr>
            <w:tcW w:w="325" w:type="dxa"/>
            <w:tcBorders>
              <w:top w:val="single" w:sz="4" w:space="0" w:color="auto"/>
              <w:left w:val="single" w:sz="4" w:space="0" w:color="auto"/>
              <w:bottom w:val="single" w:sz="4" w:space="0" w:color="auto"/>
              <w:right w:val="single" w:sz="4" w:space="0" w:color="auto"/>
            </w:tcBorders>
          </w:tcPr>
          <w:p w14:paraId="10ECA9E2"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623E0DBA"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01A1957B" w14:textId="77777777" w:rsidR="00026609" w:rsidRDefault="00026609"/>
        </w:tc>
        <w:tc>
          <w:tcPr>
            <w:tcW w:w="328" w:type="dxa"/>
            <w:tcBorders>
              <w:top w:val="single" w:sz="4" w:space="0" w:color="auto"/>
              <w:left w:val="single" w:sz="4" w:space="0" w:color="auto"/>
              <w:bottom w:val="single" w:sz="4" w:space="0" w:color="auto"/>
              <w:right w:val="single" w:sz="4" w:space="0" w:color="auto"/>
            </w:tcBorders>
          </w:tcPr>
          <w:p w14:paraId="2EF03B4B" w14:textId="77777777" w:rsidR="00026609" w:rsidRDefault="00026609"/>
        </w:tc>
        <w:tc>
          <w:tcPr>
            <w:tcW w:w="440" w:type="dxa"/>
            <w:tcBorders>
              <w:top w:val="single" w:sz="4" w:space="0" w:color="auto"/>
              <w:left w:val="single" w:sz="4" w:space="0" w:color="auto"/>
              <w:bottom w:val="single" w:sz="4" w:space="0" w:color="auto"/>
              <w:right w:val="single" w:sz="4" w:space="0" w:color="auto"/>
            </w:tcBorders>
          </w:tcPr>
          <w:p w14:paraId="511F7B25" w14:textId="77777777" w:rsidR="00026609" w:rsidRDefault="00026609"/>
        </w:tc>
      </w:tr>
      <w:tr w:rsidR="00026609" w14:paraId="2327AEF7" w14:textId="77777777" w:rsidTr="00026609">
        <w:trPr>
          <w:trHeight w:val="2272"/>
        </w:trPr>
        <w:tc>
          <w:tcPr>
            <w:tcW w:w="9062" w:type="dxa"/>
            <w:gridSpan w:val="13"/>
            <w:tcBorders>
              <w:top w:val="single" w:sz="4" w:space="0" w:color="auto"/>
              <w:left w:val="single" w:sz="4" w:space="0" w:color="auto"/>
              <w:bottom w:val="single" w:sz="4" w:space="0" w:color="auto"/>
              <w:right w:val="single" w:sz="4" w:space="0" w:color="auto"/>
            </w:tcBorders>
          </w:tcPr>
          <w:p w14:paraId="638DEA38" w14:textId="77777777" w:rsidR="00026609" w:rsidRDefault="00026609"/>
          <w:p w14:paraId="565F5AB5" w14:textId="77777777" w:rsidR="00026609" w:rsidRDefault="00026609">
            <w:r>
              <w:t>Belirtilen sorular dışında eklemek istediğiniz hususlar, görüş ve önerileriniz varsa lütfen yazınız.</w:t>
            </w:r>
          </w:p>
        </w:tc>
      </w:tr>
    </w:tbl>
    <w:p w14:paraId="16A70695" w14:textId="4D4450B6" w:rsidR="009F2D3C" w:rsidRPr="00871C88" w:rsidRDefault="009F2D3C" w:rsidP="00164130">
      <w:pPr>
        <w:tabs>
          <w:tab w:val="left" w:pos="960"/>
        </w:tabs>
        <w:rPr>
          <w:rFonts w:ascii="Hurme Geometric Sans 1" w:hAnsi="Hurme Geometric Sans 1"/>
        </w:rPr>
      </w:pPr>
    </w:p>
    <w:sectPr w:rsidR="009F2D3C" w:rsidRPr="00871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rme Geometric Sans 1">
    <w:altName w:val="Corbel"/>
    <w:charset w:val="A2"/>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6AD"/>
    <w:multiLevelType w:val="hybridMultilevel"/>
    <w:tmpl w:val="A3268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E1599D"/>
    <w:multiLevelType w:val="hybridMultilevel"/>
    <w:tmpl w:val="2F08AD0E"/>
    <w:lvl w:ilvl="0" w:tplc="44862FB6">
      <w:start w:val="1"/>
      <w:numFmt w:val="decimal"/>
      <w:lvlText w:val="%1."/>
      <w:lvlJc w:val="left"/>
      <w:pPr>
        <w:ind w:left="720" w:hanging="360"/>
      </w:pPr>
      <w:rPr>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846479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381129">
    <w:abstractNumId w:val="1"/>
  </w:num>
  <w:num w:numId="3" w16cid:durableId="95961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DE7"/>
    <w:rsid w:val="00026609"/>
    <w:rsid w:val="00061107"/>
    <w:rsid w:val="000E170E"/>
    <w:rsid w:val="00161A60"/>
    <w:rsid w:val="00164130"/>
    <w:rsid w:val="00216C01"/>
    <w:rsid w:val="00241D18"/>
    <w:rsid w:val="00244080"/>
    <w:rsid w:val="00254932"/>
    <w:rsid w:val="0025610D"/>
    <w:rsid w:val="00281AF3"/>
    <w:rsid w:val="00285594"/>
    <w:rsid w:val="002C38F5"/>
    <w:rsid w:val="0035690F"/>
    <w:rsid w:val="00371D35"/>
    <w:rsid w:val="00404181"/>
    <w:rsid w:val="00404824"/>
    <w:rsid w:val="00417547"/>
    <w:rsid w:val="00441A6F"/>
    <w:rsid w:val="004653F4"/>
    <w:rsid w:val="00480ABE"/>
    <w:rsid w:val="004E3005"/>
    <w:rsid w:val="00595B02"/>
    <w:rsid w:val="00610EAA"/>
    <w:rsid w:val="00623C4B"/>
    <w:rsid w:val="00664204"/>
    <w:rsid w:val="006D7BB9"/>
    <w:rsid w:val="006F3746"/>
    <w:rsid w:val="007B7DE7"/>
    <w:rsid w:val="008455FD"/>
    <w:rsid w:val="00871C88"/>
    <w:rsid w:val="00875402"/>
    <w:rsid w:val="008A67F0"/>
    <w:rsid w:val="009144E5"/>
    <w:rsid w:val="00917F7B"/>
    <w:rsid w:val="00927181"/>
    <w:rsid w:val="0092799E"/>
    <w:rsid w:val="009B62D4"/>
    <w:rsid w:val="009F2D3C"/>
    <w:rsid w:val="00A64BEC"/>
    <w:rsid w:val="00A81C49"/>
    <w:rsid w:val="00B76A0A"/>
    <w:rsid w:val="00C246B7"/>
    <w:rsid w:val="00C43B84"/>
    <w:rsid w:val="00C52242"/>
    <w:rsid w:val="00C6012E"/>
    <w:rsid w:val="00C60A09"/>
    <w:rsid w:val="00C6130C"/>
    <w:rsid w:val="00D27229"/>
    <w:rsid w:val="00DC509D"/>
    <w:rsid w:val="00E05E46"/>
    <w:rsid w:val="00E410E4"/>
    <w:rsid w:val="00E463C9"/>
    <w:rsid w:val="00F60D7B"/>
    <w:rsid w:val="00FA3673"/>
    <w:rsid w:val="00FA7C54"/>
    <w:rsid w:val="00FE0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DB66"/>
  <w15:chartTrackingRefBased/>
  <w15:docId w15:val="{AFEA738E-6594-4D3D-B440-4533244F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A6F"/>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41A6F"/>
    <w:pPr>
      <w:spacing w:after="0" w:line="240" w:lineRule="auto"/>
      <w:ind w:left="720"/>
      <w:contextualSpacing/>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A36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2221">
      <w:bodyDiv w:val="1"/>
      <w:marLeft w:val="0"/>
      <w:marRight w:val="0"/>
      <w:marTop w:val="0"/>
      <w:marBottom w:val="0"/>
      <w:divBdr>
        <w:top w:val="none" w:sz="0" w:space="0" w:color="auto"/>
        <w:left w:val="none" w:sz="0" w:space="0" w:color="auto"/>
        <w:bottom w:val="none" w:sz="0" w:space="0" w:color="auto"/>
        <w:right w:val="none" w:sz="0" w:space="0" w:color="auto"/>
      </w:divBdr>
    </w:div>
    <w:div w:id="406464911">
      <w:bodyDiv w:val="1"/>
      <w:marLeft w:val="0"/>
      <w:marRight w:val="0"/>
      <w:marTop w:val="0"/>
      <w:marBottom w:val="0"/>
      <w:divBdr>
        <w:top w:val="none" w:sz="0" w:space="0" w:color="auto"/>
        <w:left w:val="none" w:sz="0" w:space="0" w:color="auto"/>
        <w:bottom w:val="none" w:sz="0" w:space="0" w:color="auto"/>
        <w:right w:val="none" w:sz="0" w:space="0" w:color="auto"/>
      </w:divBdr>
    </w:div>
    <w:div w:id="813762147">
      <w:bodyDiv w:val="1"/>
      <w:marLeft w:val="0"/>
      <w:marRight w:val="0"/>
      <w:marTop w:val="0"/>
      <w:marBottom w:val="0"/>
      <w:divBdr>
        <w:top w:val="none" w:sz="0" w:space="0" w:color="auto"/>
        <w:left w:val="none" w:sz="0" w:space="0" w:color="auto"/>
        <w:bottom w:val="none" w:sz="0" w:space="0" w:color="auto"/>
        <w:right w:val="none" w:sz="0" w:space="0" w:color="auto"/>
      </w:divBdr>
    </w:div>
    <w:div w:id="19587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urr_\OneDrive\Masa&#252;st&#252;\Kt&#252;%20%20Evraklar\KOM&#304;SYONLAR\ANKETLER\AKADEM&#304;K%20DANI&#350;MANLIK\Akademik%20dan&#305;&#351;manl&#305;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urr_\OneDrive\Masa&#252;st&#252;\Kt&#252;%20%20Evraklar\KOM&#304;SYONLAR\ANKETLER\AKADEM&#304;K%20DANI&#350;MANLIK\Akademik%20dan&#305;&#351;manl&#305;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DANIŞMAN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Sayfa2!$A$20</c:f>
              <c:strCache>
                <c:ptCount val="1"/>
                <c:pt idx="0">
                  <c:v>ORTALAMA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6.3856960408684551E-3"/>
                  <c:y val="-5.4704595185995755E-2"/>
                </c:manualLayout>
              </c:layout>
              <c:tx>
                <c:rich>
                  <a:bodyPr/>
                  <a:lstStyle/>
                  <a:p>
                    <a:r>
                      <a:rPr lang="en-US"/>
                      <a:t>5,31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50-430B-B0DD-8B9086FEFCC4}"/>
                </c:ext>
              </c:extLst>
            </c:dLbl>
            <c:dLbl>
              <c:idx val="2"/>
              <c:layout>
                <c:manualLayout>
                  <c:x val="-7.804649445529498E-17"/>
                  <c:y val="-4.0116703136396793E-2"/>
                </c:manualLayout>
              </c:layout>
              <c:tx>
                <c:rich>
                  <a:bodyPr/>
                  <a:lstStyle/>
                  <a:p>
                    <a:r>
                      <a:rPr lang="en-US"/>
                      <a:t>7,37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50-430B-B0DD-8B9086FEFCC4}"/>
                </c:ext>
              </c:extLst>
            </c:dLbl>
            <c:dLbl>
              <c:idx val="3"/>
              <c:layout>
                <c:manualLayout>
                  <c:x val="-7.804649445529498E-17"/>
                  <c:y val="-2.5528811086797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50-430B-B0DD-8B9086FEFCC4}"/>
                </c:ext>
              </c:extLst>
            </c:dLbl>
            <c:dLbl>
              <c:idx val="4"/>
              <c:layout>
                <c:manualLayout>
                  <c:x val="0"/>
                  <c:y val="-2.1881838074398249E-2"/>
                </c:manualLayout>
              </c:layout>
              <c:tx>
                <c:rich>
                  <a:bodyPr/>
                  <a:lstStyle/>
                  <a:p>
                    <a:r>
                      <a:rPr lang="en-US"/>
                      <a:t>8,68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350-430B-B0DD-8B9086FEFCC4}"/>
                </c:ext>
              </c:extLst>
            </c:dLbl>
            <c:dLbl>
              <c:idx val="5"/>
              <c:layout>
                <c:manualLayout>
                  <c:x val="-3.8314176245210725E-2"/>
                  <c:y val="-6.5645514223194742E-2"/>
                </c:manualLayout>
              </c:layout>
              <c:tx>
                <c:rich>
                  <a:bodyPr/>
                  <a:lstStyle/>
                  <a:p>
                    <a:r>
                      <a:rPr lang="en-US"/>
                      <a:t>7,62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350-430B-B0DD-8B9086FEFC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Sayfa2!$B$19:$H$19</c:f>
              <c:strCache>
                <c:ptCount val="7"/>
                <c:pt idx="0">
                  <c:v>İtem 1</c:v>
                </c:pt>
                <c:pt idx="1">
                  <c:v>İtem 2</c:v>
                </c:pt>
                <c:pt idx="2">
                  <c:v>İtem 3</c:v>
                </c:pt>
                <c:pt idx="3">
                  <c:v>İtem 4</c:v>
                </c:pt>
                <c:pt idx="4">
                  <c:v>İtem 5</c:v>
                </c:pt>
                <c:pt idx="5">
                  <c:v>İtem 6</c:v>
                </c:pt>
                <c:pt idx="6">
                  <c:v>TOPLAM</c:v>
                </c:pt>
              </c:strCache>
            </c:strRef>
          </c:cat>
          <c:val>
            <c:numRef>
              <c:f>Sayfa2!$B$20:$H$20</c:f>
              <c:numCache>
                <c:formatCode>General</c:formatCode>
                <c:ptCount val="7"/>
                <c:pt idx="0">
                  <c:v>7</c:v>
                </c:pt>
                <c:pt idx="1">
                  <c:v>5.3125</c:v>
                </c:pt>
                <c:pt idx="2">
                  <c:v>7.375</c:v>
                </c:pt>
                <c:pt idx="3">
                  <c:v>8.5</c:v>
                </c:pt>
                <c:pt idx="4">
                  <c:v>8.6875</c:v>
                </c:pt>
                <c:pt idx="5">
                  <c:v>7.625</c:v>
                </c:pt>
                <c:pt idx="6">
                  <c:v>44.5</c:v>
                </c:pt>
              </c:numCache>
            </c:numRef>
          </c:val>
          <c:smooth val="0"/>
          <c:extLst>
            <c:ext xmlns:c16="http://schemas.microsoft.com/office/drawing/2014/chart" uri="{C3380CC4-5D6E-409C-BE32-E72D297353CC}">
              <c16:uniqueId val="{00000000-5350-430B-B0DD-8B9086FEFCC4}"/>
            </c:ext>
          </c:extLst>
        </c:ser>
        <c:ser>
          <c:idx val="1"/>
          <c:order val="1"/>
          <c:tx>
            <c:strRef>
              <c:f>Sayfa2!$A$21</c:f>
              <c:strCache>
                <c:ptCount val="1"/>
                <c:pt idx="0">
                  <c:v>STANDART SAPMA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9799914857386142E-2"/>
                  <c:y val="2.5528811086797824E-2"/>
                </c:manualLayout>
              </c:layout>
              <c:tx>
                <c:rich>
                  <a:bodyPr/>
                  <a:lstStyle/>
                  <a:p>
                    <a:r>
                      <a:rPr lang="en-US"/>
                      <a:t>2,64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350-430B-B0DD-8B9086FEFCC4}"/>
                </c:ext>
              </c:extLst>
            </c:dLbl>
            <c:dLbl>
              <c:idx val="1"/>
              <c:layout>
                <c:manualLayout>
                  <c:x val="8.514261387824568E-3"/>
                  <c:y val="2.5528811086797956E-2"/>
                </c:manualLayout>
              </c:layout>
              <c:tx>
                <c:rich>
                  <a:bodyPr/>
                  <a:lstStyle/>
                  <a:p>
                    <a:r>
                      <a:rPr lang="en-US"/>
                      <a:t>2,93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350-430B-B0DD-8B9086FEFCC4}"/>
                </c:ext>
              </c:extLst>
            </c:dLbl>
            <c:dLbl>
              <c:idx val="2"/>
              <c:layout>
                <c:manualLayout>
                  <c:x val="1.0642826734780758E-2"/>
                  <c:y val="2.5528811086797824E-2"/>
                </c:manualLayout>
              </c:layout>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350-430B-B0DD-8B9086FEFCC4}"/>
                </c:ext>
              </c:extLst>
            </c:dLbl>
            <c:dLbl>
              <c:idx val="3"/>
              <c:layout>
                <c:manualLayout>
                  <c:x val="6.3856960408684551E-3"/>
                  <c:y val="2.5528811086797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50-430B-B0DD-8B9086FEFCC4}"/>
                </c:ext>
              </c:extLst>
            </c:dLbl>
            <c:dLbl>
              <c:idx val="4"/>
              <c:layout>
                <c:manualLayout>
                  <c:x val="8.5142613878245281E-3"/>
                  <c:y val="1.4587892049598834E-2"/>
                </c:manualLayout>
              </c:layout>
              <c:tx>
                <c:rich>
                  <a:bodyPr/>
                  <a:lstStyle/>
                  <a:p>
                    <a:r>
                      <a:rPr lang="en-US"/>
                      <a:t>1,44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350-430B-B0DD-8B9086FEFCC4}"/>
                </c:ext>
              </c:extLst>
            </c:dLbl>
            <c:dLbl>
              <c:idx val="5"/>
              <c:layout>
                <c:manualLayout>
                  <c:x val="-3.1928480204342274E-2"/>
                  <c:y val="2.1881838074398117E-2"/>
                </c:manualLayout>
              </c:layout>
              <c:tx>
                <c:rich>
                  <a:bodyPr/>
                  <a:lstStyle/>
                  <a:p>
                    <a:r>
                      <a:rPr lang="en-US"/>
                      <a:t>2,23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350-430B-B0DD-8B9086FEFCC4}"/>
                </c:ext>
              </c:extLst>
            </c:dLbl>
            <c:dLbl>
              <c:idx val="6"/>
              <c:layout>
                <c:manualLayout>
                  <c:x val="-1.489995742869306E-2"/>
                  <c:y val="-2.1881838074398249E-2"/>
                </c:manualLayout>
              </c:layout>
              <c:tx>
                <c:rich>
                  <a:bodyPr/>
                  <a:lstStyle/>
                  <a:p>
                    <a:r>
                      <a:rPr lang="en-US"/>
                      <a:t>10,58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350-430B-B0DD-8B9086FEFC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Sayfa2!$B$19:$H$19</c:f>
              <c:strCache>
                <c:ptCount val="7"/>
                <c:pt idx="0">
                  <c:v>İtem 1</c:v>
                </c:pt>
                <c:pt idx="1">
                  <c:v>İtem 2</c:v>
                </c:pt>
                <c:pt idx="2">
                  <c:v>İtem 3</c:v>
                </c:pt>
                <c:pt idx="3">
                  <c:v>İtem 4</c:v>
                </c:pt>
                <c:pt idx="4">
                  <c:v>İtem 5</c:v>
                </c:pt>
                <c:pt idx="5">
                  <c:v>İtem 6</c:v>
                </c:pt>
                <c:pt idx="6">
                  <c:v>TOPLAM</c:v>
                </c:pt>
              </c:strCache>
            </c:strRef>
          </c:cat>
          <c:val>
            <c:numRef>
              <c:f>Sayfa2!$B$21:$H$21</c:f>
              <c:numCache>
                <c:formatCode>General</c:formatCode>
                <c:ptCount val="7"/>
                <c:pt idx="0">
                  <c:v>2.6457513110645907</c:v>
                </c:pt>
                <c:pt idx="1">
                  <c:v>2.9308435219233386</c:v>
                </c:pt>
                <c:pt idx="2">
                  <c:v>2.0879116360612584</c:v>
                </c:pt>
                <c:pt idx="3">
                  <c:v>1.5</c:v>
                </c:pt>
                <c:pt idx="4">
                  <c:v>1.4456291882775472</c:v>
                </c:pt>
                <c:pt idx="5">
                  <c:v>2.2325713874364688</c:v>
                </c:pt>
                <c:pt idx="6">
                  <c:v>10.583005244258363</c:v>
                </c:pt>
              </c:numCache>
            </c:numRef>
          </c:val>
          <c:smooth val="0"/>
          <c:extLst>
            <c:ext xmlns:c16="http://schemas.microsoft.com/office/drawing/2014/chart" uri="{C3380CC4-5D6E-409C-BE32-E72D297353CC}">
              <c16:uniqueId val="{00000001-5350-430B-B0DD-8B9086FEFCC4}"/>
            </c:ext>
          </c:extLst>
        </c:ser>
        <c:dLbls>
          <c:showLegendKey val="0"/>
          <c:showVal val="0"/>
          <c:showCatName val="0"/>
          <c:showSerName val="0"/>
          <c:showPercent val="0"/>
          <c:showBubbleSize val="0"/>
        </c:dLbls>
        <c:marker val="1"/>
        <c:smooth val="0"/>
        <c:axId val="190367488"/>
        <c:axId val="190367904"/>
      </c:lineChart>
      <c:catAx>
        <c:axId val="19036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0367904"/>
        <c:crosses val="autoZero"/>
        <c:auto val="1"/>
        <c:lblAlgn val="ctr"/>
        <c:lblOffset val="100"/>
        <c:noMultiLvlLbl val="0"/>
      </c:catAx>
      <c:valAx>
        <c:axId val="19036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036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DANIŞMAN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Sayfa2!$I$20</c:f>
              <c:strCache>
                <c:ptCount val="1"/>
                <c:pt idx="0">
                  <c:v>ORTALAMA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1285653469561515E-3"/>
                  <c:y val="-3.9257673090649536E-2"/>
                </c:manualLayout>
              </c:layout>
              <c:tx>
                <c:rich>
                  <a:bodyPr/>
                  <a:lstStyle/>
                  <a:p>
                    <a:r>
                      <a:rPr lang="en-US"/>
                      <a:t>6,58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570-44EB-8EEF-C06036A321BB}"/>
                </c:ext>
              </c:extLst>
            </c:dLbl>
            <c:dLbl>
              <c:idx val="1"/>
              <c:layout>
                <c:manualLayout>
                  <c:x val="-2.554278416347382E-2"/>
                  <c:y val="-5.7102069950035687E-2"/>
                </c:manualLayout>
              </c:layout>
              <c:tx>
                <c:rich>
                  <a:bodyPr/>
                  <a:lstStyle/>
                  <a:p>
                    <a:r>
                      <a:rPr lang="en-US"/>
                      <a:t>5,83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570-44EB-8EEF-C06036A321BB}"/>
                </c:ext>
              </c:extLst>
            </c:dLbl>
            <c:dLbl>
              <c:idx val="2"/>
              <c:layout>
                <c:manualLayout>
                  <c:x val="-2.3414218816517667E-2"/>
                  <c:y val="-4.2826552462526896E-2"/>
                </c:manualLayout>
              </c:layout>
              <c:tx>
                <c:rich>
                  <a:bodyPr/>
                  <a:lstStyle/>
                  <a:p>
                    <a:r>
                      <a:rPr lang="en-US"/>
                      <a:t>7,58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570-44EB-8EEF-C06036A321BB}"/>
                </c:ext>
              </c:extLst>
            </c:dLbl>
            <c:dLbl>
              <c:idx val="3"/>
              <c:layout>
                <c:manualLayout>
                  <c:x val="-7.804649445529498E-17"/>
                  <c:y val="-1.7844396859386154E-2"/>
                </c:manualLayout>
              </c:layout>
              <c:tx>
                <c:rich>
                  <a:bodyPr/>
                  <a:lstStyle/>
                  <a:p>
                    <a:r>
                      <a:rPr lang="en-US"/>
                      <a:t>8,58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570-44EB-8EEF-C06036A321BB}"/>
                </c:ext>
              </c:extLst>
            </c:dLbl>
            <c:dLbl>
              <c:idx val="4"/>
              <c:layout>
                <c:manualLayout>
                  <c:x val="-6.385696040868377E-3"/>
                  <c:y val="-4.639543183440413E-2"/>
                </c:manualLayout>
              </c:layout>
              <c:tx>
                <c:rich>
                  <a:bodyPr/>
                  <a:lstStyle/>
                  <a:p>
                    <a:r>
                      <a:rPr lang="en-US"/>
                      <a:t>8,08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570-44EB-8EEF-C06036A321BB}"/>
                </c:ext>
              </c:extLst>
            </c:dLbl>
            <c:dLbl>
              <c:idx val="5"/>
              <c:layout>
                <c:manualLayout>
                  <c:x val="-4.6828437633035333E-2"/>
                  <c:y val="-6.0670949321912922E-2"/>
                </c:manualLayout>
              </c:layout>
              <c:tx>
                <c:rich>
                  <a:bodyPr/>
                  <a:lstStyle/>
                  <a:p>
                    <a:r>
                      <a:rPr lang="en-US"/>
                      <a:t>7,66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570-44EB-8EEF-C06036A321BB}"/>
                </c:ext>
              </c:extLst>
            </c:dLbl>
            <c:dLbl>
              <c:idx val="6"/>
              <c:tx>
                <c:rich>
                  <a:bodyPr/>
                  <a:lstStyle/>
                  <a:p>
                    <a:r>
                      <a:rPr lang="en-US"/>
                      <a:t>44,33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570-44EB-8EEF-C06036A32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Sayfa2!$J$19:$P$19</c:f>
              <c:strCache>
                <c:ptCount val="7"/>
                <c:pt idx="0">
                  <c:v>İtem 1</c:v>
                </c:pt>
                <c:pt idx="1">
                  <c:v>İtem 2</c:v>
                </c:pt>
                <c:pt idx="2">
                  <c:v>İtem 3</c:v>
                </c:pt>
                <c:pt idx="3">
                  <c:v>İtem 4</c:v>
                </c:pt>
                <c:pt idx="4">
                  <c:v>İtem 5</c:v>
                </c:pt>
                <c:pt idx="5">
                  <c:v>İtem 6</c:v>
                </c:pt>
                <c:pt idx="6">
                  <c:v>TOPLAM</c:v>
                </c:pt>
              </c:strCache>
            </c:strRef>
          </c:cat>
          <c:val>
            <c:numRef>
              <c:f>Sayfa2!$J$20:$P$20</c:f>
              <c:numCache>
                <c:formatCode>General</c:formatCode>
                <c:ptCount val="7"/>
                <c:pt idx="0">
                  <c:v>6.583333333333333</c:v>
                </c:pt>
                <c:pt idx="1">
                  <c:v>5.833333333333333</c:v>
                </c:pt>
                <c:pt idx="2">
                  <c:v>7.583333333333333</c:v>
                </c:pt>
                <c:pt idx="3">
                  <c:v>8.5833333333333339</c:v>
                </c:pt>
                <c:pt idx="4">
                  <c:v>8.0833333333333339</c:v>
                </c:pt>
                <c:pt idx="5">
                  <c:v>7.666666666666667</c:v>
                </c:pt>
                <c:pt idx="6">
                  <c:v>44.333333333333336</c:v>
                </c:pt>
              </c:numCache>
            </c:numRef>
          </c:val>
          <c:smooth val="0"/>
          <c:extLst>
            <c:ext xmlns:c16="http://schemas.microsoft.com/office/drawing/2014/chart" uri="{C3380CC4-5D6E-409C-BE32-E72D297353CC}">
              <c16:uniqueId val="{00000000-5570-44EB-8EEF-C06036A321BB}"/>
            </c:ext>
          </c:extLst>
        </c:ser>
        <c:ser>
          <c:idx val="1"/>
          <c:order val="1"/>
          <c:tx>
            <c:strRef>
              <c:f>Sayfa2!$I$21</c:f>
              <c:strCache>
                <c:ptCount val="1"/>
                <c:pt idx="0">
                  <c:v>STANDART SAPMA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7028522775649212E-2"/>
                  <c:y val="1.7844396859386154E-2"/>
                </c:manualLayout>
              </c:layout>
              <c:tx>
                <c:rich>
                  <a:bodyPr/>
                  <a:lstStyle/>
                  <a:p>
                    <a:r>
                      <a:rPr lang="en-US"/>
                      <a:t>2,43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570-44EB-8EEF-C06036A321BB}"/>
                </c:ext>
              </c:extLst>
            </c:dLbl>
            <c:dLbl>
              <c:idx val="1"/>
              <c:layout>
                <c:manualLayout>
                  <c:x val="-2.1285653469561554E-2"/>
                  <c:y val="2.1413276231263382E-2"/>
                </c:manualLayout>
              </c:layout>
              <c:tx>
                <c:rich>
                  <a:bodyPr/>
                  <a:lstStyle/>
                  <a:p>
                    <a:r>
                      <a:rPr lang="en-US"/>
                      <a:t>3,41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570-44EB-8EEF-C06036A321BB}"/>
                </c:ext>
              </c:extLst>
            </c:dLbl>
            <c:dLbl>
              <c:idx val="2"/>
              <c:layout>
                <c:manualLayout>
                  <c:x val="-4.2571306939123031E-3"/>
                  <c:y val="-3.2119914346895075E-2"/>
                </c:manualLayout>
              </c:layout>
              <c:tx>
                <c:rich>
                  <a:bodyPr/>
                  <a:lstStyle/>
                  <a:p>
                    <a:r>
                      <a:rPr lang="en-US"/>
                      <a:t>1,84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570-44EB-8EEF-C06036A321BB}"/>
                </c:ext>
              </c:extLst>
            </c:dLbl>
            <c:dLbl>
              <c:idx val="3"/>
              <c:layout>
                <c:manualLayout>
                  <c:x val="-7.804649445529498E-17"/>
                  <c:y val="-2.1413276231263382E-2"/>
                </c:manualLayout>
              </c:layout>
              <c:tx>
                <c:rich>
                  <a:bodyPr/>
                  <a:lstStyle/>
                  <a:p>
                    <a:r>
                      <a:rPr lang="en-US"/>
                      <a:t>1,80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570-44EB-8EEF-C06036A321BB}"/>
                </c:ext>
              </c:extLst>
            </c:dLbl>
            <c:dLbl>
              <c:idx val="4"/>
              <c:layout>
                <c:manualLayout>
                  <c:x val="2.1285653469561515E-3"/>
                  <c:y val="1.7844396859386154E-2"/>
                </c:manualLayout>
              </c:layout>
              <c:tx>
                <c:rich>
                  <a:bodyPr/>
                  <a:lstStyle/>
                  <a:p>
                    <a:r>
                      <a:rPr lang="en-US"/>
                      <a:t>2,72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570-44EB-8EEF-C06036A321BB}"/>
                </c:ext>
              </c:extLst>
            </c:dLbl>
            <c:dLbl>
              <c:idx val="5"/>
              <c:tx>
                <c:rich>
                  <a:bodyPr/>
                  <a:lstStyle/>
                  <a:p>
                    <a:r>
                      <a:rPr lang="en-US"/>
                      <a:t>2,74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570-44EB-8EEF-C06036A321BB}"/>
                </c:ext>
              </c:extLst>
            </c:dLbl>
            <c:dLbl>
              <c:idx val="6"/>
              <c:tx>
                <c:rich>
                  <a:bodyPr/>
                  <a:lstStyle/>
                  <a:p>
                    <a:r>
                      <a:rPr lang="en-US"/>
                      <a:t>14,13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570-44EB-8EEF-C06036A32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Sayfa2!$J$19:$P$19</c:f>
              <c:strCache>
                <c:ptCount val="7"/>
                <c:pt idx="0">
                  <c:v>İtem 1</c:v>
                </c:pt>
                <c:pt idx="1">
                  <c:v>İtem 2</c:v>
                </c:pt>
                <c:pt idx="2">
                  <c:v>İtem 3</c:v>
                </c:pt>
                <c:pt idx="3">
                  <c:v>İtem 4</c:v>
                </c:pt>
                <c:pt idx="4">
                  <c:v>İtem 5</c:v>
                </c:pt>
                <c:pt idx="5">
                  <c:v>İtem 6</c:v>
                </c:pt>
                <c:pt idx="6">
                  <c:v>TOPLAM</c:v>
                </c:pt>
              </c:strCache>
            </c:strRef>
          </c:cat>
          <c:val>
            <c:numRef>
              <c:f>Sayfa2!$J$21:$P$21</c:f>
              <c:numCache>
                <c:formatCode>General</c:formatCode>
                <c:ptCount val="7"/>
                <c:pt idx="0">
                  <c:v>2.4309920243024701</c:v>
                </c:pt>
                <c:pt idx="1">
                  <c:v>3.4115815817431203</c:v>
                </c:pt>
                <c:pt idx="2">
                  <c:v>1.8465433171800283</c:v>
                </c:pt>
                <c:pt idx="3">
                  <c:v>1.8008485654145256</c:v>
                </c:pt>
                <c:pt idx="4">
                  <c:v>2.7220804951768458</c:v>
                </c:pt>
                <c:pt idx="5">
                  <c:v>2.7487370837451071</c:v>
                </c:pt>
                <c:pt idx="6">
                  <c:v>14.131417823310221</c:v>
                </c:pt>
              </c:numCache>
            </c:numRef>
          </c:val>
          <c:smooth val="0"/>
          <c:extLst>
            <c:ext xmlns:c16="http://schemas.microsoft.com/office/drawing/2014/chart" uri="{C3380CC4-5D6E-409C-BE32-E72D297353CC}">
              <c16:uniqueId val="{00000001-5570-44EB-8EEF-C06036A321BB}"/>
            </c:ext>
          </c:extLst>
        </c:ser>
        <c:dLbls>
          <c:showLegendKey val="0"/>
          <c:showVal val="0"/>
          <c:showCatName val="0"/>
          <c:showSerName val="0"/>
          <c:showPercent val="0"/>
          <c:showBubbleSize val="0"/>
        </c:dLbls>
        <c:marker val="1"/>
        <c:smooth val="0"/>
        <c:axId val="56098704"/>
        <c:axId val="56102448"/>
      </c:lineChart>
      <c:catAx>
        <c:axId val="5609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6102448"/>
        <c:crosses val="autoZero"/>
        <c:auto val="1"/>
        <c:lblAlgn val="ctr"/>
        <c:lblOffset val="100"/>
        <c:noMultiLvlLbl val="0"/>
      </c:catAx>
      <c:valAx>
        <c:axId val="5610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609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EBDA01AC7D3F943809E11254D838954" ma:contentTypeVersion="11" ma:contentTypeDescription="Yeni belge oluşturun." ma:contentTypeScope="" ma:versionID="ecdd1af7b8e8dec299fd878646829335">
  <xsd:schema xmlns:xsd="http://www.w3.org/2001/XMLSchema" xmlns:xs="http://www.w3.org/2001/XMLSchema" xmlns:p="http://schemas.microsoft.com/office/2006/metadata/properties" xmlns:ns3="27f7418d-8c3d-4712-9960-0c14f994d103" targetNamespace="http://schemas.microsoft.com/office/2006/metadata/properties" ma:root="true" ma:fieldsID="1d37e6313d1770637d3ae73d03624456" ns3:_="">
    <xsd:import namespace="27f7418d-8c3d-4712-9960-0c14f994d10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7418d-8c3d-4712-9960-0c14f994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f7418d-8c3d-4712-9960-0c14f994d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72D8E-C67E-4C5E-9C10-0C19D45E6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7418d-8c3d-4712-9960-0c14f994d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EB8E5-35E7-4094-890F-5F23EDC851FD}">
  <ds:schemaRefs>
    <ds:schemaRef ds:uri="http://schemas.microsoft.com/office/2006/metadata/properties"/>
    <ds:schemaRef ds:uri="http://schemas.microsoft.com/office/infopath/2007/PartnerControls"/>
    <ds:schemaRef ds:uri="27f7418d-8c3d-4712-9960-0c14f994d103"/>
  </ds:schemaRefs>
</ds:datastoreItem>
</file>

<file path=customXml/itemProps3.xml><?xml version="1.0" encoding="utf-8"?>
<ds:datastoreItem xmlns:ds="http://schemas.openxmlformats.org/officeDocument/2006/customXml" ds:itemID="{1CCE9B9C-F48A-42B9-AD18-A41F7155B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nurhayat korkmaz</dc:creator>
  <cp:keywords/>
  <dc:description/>
  <cp:lastModifiedBy>Kubra Canlı</cp:lastModifiedBy>
  <cp:revision>2</cp:revision>
  <cp:lastPrinted>2024-06-03T12:10:00Z</cp:lastPrinted>
  <dcterms:created xsi:type="dcterms:W3CDTF">2024-07-16T12:40:00Z</dcterms:created>
  <dcterms:modified xsi:type="dcterms:W3CDTF">2024-07-16T12:40:00Z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0x0101004EBDA01AC7D3F943809E11254D838954</vt:lpwstr>
  </property>
</Properties>
</file>