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214" w:rsidRPr="000E0214" w:rsidRDefault="000E0214" w:rsidP="000E0214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214">
        <w:rPr>
          <w:rFonts w:ascii="Times New Roman" w:hAnsi="Times New Roman" w:cs="Times New Roman"/>
          <w:b/>
          <w:sz w:val="24"/>
          <w:szCs w:val="24"/>
          <w:lang w:val="en-US"/>
        </w:rPr>
        <w:t>Primer in Forest Wildlife–Habitat Relationships</w:t>
      </w:r>
    </w:p>
    <w:p w:rsidR="000E0214" w:rsidRPr="000E0214" w:rsidRDefault="000E0214" w:rsidP="000E0214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214">
        <w:rPr>
          <w:rFonts w:ascii="Times New Roman" w:hAnsi="Times New Roman" w:cs="Times New Roman"/>
          <w:sz w:val="24"/>
          <w:szCs w:val="24"/>
          <w:lang w:val="en-US"/>
        </w:rPr>
        <w:t xml:space="preserve">Forests provide habitat for many wildlife species and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consequently are among the most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 xml:space="preserve">biologically diverse terrestrial ecosystems. Habitat </w:t>
      </w:r>
      <w:proofErr w:type="gramStart"/>
      <w:r w:rsidRPr="000E0214">
        <w:rPr>
          <w:rFonts w:ascii="Times New Roman" w:hAnsi="Times New Roman" w:cs="Times New Roman"/>
          <w:sz w:val="24"/>
          <w:szCs w:val="24"/>
          <w:lang w:val="en-US"/>
        </w:rPr>
        <w:t>can be defined</w:t>
      </w:r>
      <w:proofErr w:type="gramEnd"/>
      <w:r w:rsidRPr="000E0214">
        <w:rPr>
          <w:rFonts w:ascii="Times New Roman" w:hAnsi="Times New Roman" w:cs="Times New Roman"/>
          <w:sz w:val="24"/>
          <w:szCs w:val="24"/>
          <w:lang w:val="en-US"/>
        </w:rPr>
        <w:t xml:space="preserve"> as the set of resources—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food, cover, and water—necessary to support an anim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al population through space and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time (Hall et al. 1997). By this definition, habitat must meet the needs of not only individuals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but also entire populations of wildlife species.</w:t>
      </w:r>
    </w:p>
    <w:p w:rsidR="00C8578B" w:rsidRPr="000E0214" w:rsidRDefault="000E0214" w:rsidP="000E0214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214">
        <w:rPr>
          <w:rFonts w:ascii="Times New Roman" w:hAnsi="Times New Roman" w:cs="Times New Roman"/>
          <w:sz w:val="24"/>
          <w:szCs w:val="24"/>
          <w:lang w:val="en-US"/>
        </w:rPr>
        <w:t>An animal’s fitness—the ability to survive and reprodu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ce—is influenced by its ability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to exploit habitat components to gain and maintain energy. Food—Energy flow through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 xml:space="preserve">forest begins with solar energy from the sun, which </w:t>
      </w:r>
      <w:proofErr w:type="gramStart"/>
      <w:r w:rsidRPr="000E0214">
        <w:rPr>
          <w:rFonts w:ascii="Times New Roman" w:hAnsi="Times New Roman" w:cs="Times New Roman"/>
          <w:sz w:val="24"/>
          <w:szCs w:val="24"/>
          <w:lang w:val="en-US"/>
        </w:rPr>
        <w:t>is pho</w:t>
      </w:r>
      <w:r>
        <w:rPr>
          <w:rFonts w:ascii="Times New Roman" w:hAnsi="Times New Roman" w:cs="Times New Roman"/>
          <w:sz w:val="24"/>
          <w:szCs w:val="24"/>
          <w:lang w:val="en-US"/>
        </w:rPr>
        <w:t>tosynthesized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by plants to form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a major component of the bottom of the forest food pyrami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d. Some plant species and parts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 xml:space="preserve">are more </w:t>
      </w:r>
      <w:proofErr w:type="gramStart"/>
      <w:r w:rsidRPr="000E0214">
        <w:rPr>
          <w:rFonts w:ascii="Times New Roman" w:hAnsi="Times New Roman" w:cs="Times New Roman"/>
          <w:sz w:val="24"/>
          <w:szCs w:val="24"/>
          <w:lang w:val="en-US"/>
        </w:rPr>
        <w:t>digestible,</w:t>
      </w:r>
      <w:proofErr w:type="gramEnd"/>
      <w:r w:rsidRPr="000E0214">
        <w:rPr>
          <w:rFonts w:ascii="Times New Roman" w:hAnsi="Times New Roman" w:cs="Times New Roman"/>
          <w:sz w:val="24"/>
          <w:szCs w:val="24"/>
          <w:lang w:val="en-US"/>
        </w:rPr>
        <w:t xml:space="preserve"> and thus higher-quality food, than others. In fact, forests mostly contain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lignin and cellulose, both of which are indigestible to most wildlife species. After herbivores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 xml:space="preserve">consume digestible plant material or predators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consume herbivores, some energy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 xml:space="preserve">is lost through metabolism and in their urine and feces;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remainder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 considered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net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energy. Cover—</w:t>
      </w:r>
      <w:proofErr w:type="gramStart"/>
      <w:r w:rsidRPr="000E0214">
        <w:rPr>
          <w:rFonts w:ascii="Times New Roman" w:hAnsi="Times New Roman" w:cs="Times New Roman"/>
          <w:sz w:val="24"/>
          <w:szCs w:val="24"/>
          <w:lang w:val="en-US"/>
        </w:rPr>
        <w:t>Once</w:t>
      </w:r>
      <w:proofErr w:type="gramEnd"/>
      <w:r w:rsidRPr="000E0214">
        <w:rPr>
          <w:rFonts w:ascii="Times New Roman" w:hAnsi="Times New Roman" w:cs="Times New Roman"/>
          <w:sz w:val="24"/>
          <w:szCs w:val="24"/>
          <w:lang w:val="en-US"/>
        </w:rPr>
        <w:t xml:space="preserve"> wildlife gain net energy from food, they must exploit cover to conserve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it. Specifically, net energy from food is lost as heat, and the remainder 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considered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available energy—the true currency of physiological condition. Endotherms (e.g., bird 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mammals) generate their own body heat and require relatively constant body temperatures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for favorable metabolic function. Heat loss in endotherms thus can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be equated to the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energy spent maintaining a constant body temperature. Ind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ividual survival and successful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reproduction is predominantly driven by energy gain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 from food and exploitation of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cover for energy conservation (i.e., reduction of heat loss), but access to water and nutrients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also pl</w:t>
      </w:r>
      <w:bookmarkStart w:id="0" w:name="_GoBack"/>
      <w:bookmarkEnd w:id="0"/>
      <w:r w:rsidRPr="000E0214">
        <w:rPr>
          <w:rFonts w:ascii="Times New Roman" w:hAnsi="Times New Roman" w:cs="Times New Roman"/>
          <w:sz w:val="24"/>
          <w:szCs w:val="24"/>
          <w:lang w:val="en-US"/>
        </w:rPr>
        <w:t>ays a role (</w:t>
      </w:r>
      <w:proofErr w:type="spellStart"/>
      <w:r w:rsidRPr="000E0214">
        <w:rPr>
          <w:rFonts w:ascii="Times New Roman" w:hAnsi="Times New Roman" w:cs="Times New Roman"/>
          <w:sz w:val="24"/>
          <w:szCs w:val="24"/>
          <w:lang w:val="en-US"/>
        </w:rPr>
        <w:t>McComb</w:t>
      </w:r>
      <w:proofErr w:type="spellEnd"/>
      <w:r w:rsidRPr="000E0214">
        <w:rPr>
          <w:rFonts w:ascii="Times New Roman" w:hAnsi="Times New Roman" w:cs="Times New Roman"/>
          <w:sz w:val="24"/>
          <w:szCs w:val="24"/>
          <w:lang w:val="en-US"/>
        </w:rPr>
        <w:t xml:space="preserve"> 2008). Ectotherms (e.g., reptil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es and amphibians) absorb their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body heat from the surrounding environment. Ectother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ms’ fitness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 mainly driven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by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energy gains from food, exploitation of cover to adjust 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bient temperature and exposure,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and in some cases, availability of water for thermoregul</w:t>
      </w:r>
      <w:r>
        <w:rPr>
          <w:rFonts w:ascii="Times New Roman" w:hAnsi="Times New Roman" w:cs="Times New Roman"/>
          <w:sz w:val="24"/>
          <w:szCs w:val="24"/>
          <w:lang w:val="en-US"/>
        </w:rPr>
        <w:t>ation and reproduction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Forsman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2000). Other than energy conservation, wildlife also use co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ver for nesting, raising young, </w:t>
      </w:r>
      <w:r w:rsidRPr="000E0214">
        <w:rPr>
          <w:rFonts w:ascii="Times New Roman" w:hAnsi="Times New Roman" w:cs="Times New Roman"/>
          <w:sz w:val="24"/>
          <w:szCs w:val="24"/>
          <w:lang w:val="en-US"/>
        </w:rPr>
        <w:t>and evading predators (Figure 3.1).</w:t>
      </w:r>
    </w:p>
    <w:sectPr w:rsidR="00C8578B" w:rsidRPr="000E02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23"/>
    <w:rsid w:val="000E0214"/>
    <w:rsid w:val="00217030"/>
    <w:rsid w:val="009C6F71"/>
    <w:rsid w:val="00C8578B"/>
    <w:rsid w:val="00FC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479D2"/>
  <w15:chartTrackingRefBased/>
  <w15:docId w15:val="{6F4875CB-513F-42E1-A124-523027200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</dc:creator>
  <cp:keywords/>
  <dc:description/>
  <cp:lastModifiedBy>uzay</cp:lastModifiedBy>
  <cp:revision>2</cp:revision>
  <dcterms:created xsi:type="dcterms:W3CDTF">2017-12-12T06:40:00Z</dcterms:created>
  <dcterms:modified xsi:type="dcterms:W3CDTF">2017-12-12T06:43:00Z</dcterms:modified>
</cp:coreProperties>
</file>