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1A4" w:rsidRPr="007A01A4" w:rsidRDefault="007A01A4" w:rsidP="007A01A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01A4">
        <w:rPr>
          <w:rFonts w:ascii="Times New Roman" w:hAnsi="Times New Roman" w:cs="Times New Roman"/>
          <w:b/>
          <w:sz w:val="24"/>
          <w:szCs w:val="24"/>
          <w:lang w:val="en-US"/>
        </w:rPr>
        <w:t>Need for Participatory Planning</w:t>
      </w:r>
    </w:p>
    <w:p w:rsidR="007A01A4" w:rsidRPr="007A01A4" w:rsidRDefault="007A01A4" w:rsidP="007A01A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1A4">
        <w:rPr>
          <w:rFonts w:ascii="Times New Roman" w:hAnsi="Times New Roman" w:cs="Times New Roman"/>
          <w:sz w:val="24"/>
          <w:szCs w:val="24"/>
          <w:lang w:val="en-US"/>
        </w:rPr>
        <w:t>Participatory planning approach has also gained atten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tion in forestry decision-making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in recent years. In many cases, the mana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gers are required to engage the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stakeholders in the decision-making. In USDA Forest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Service, for instance, a forest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plan where public participation was used, in 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 form of meetings, workshops,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tours, periodic newsletters, media releases and a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eries of planning booklets, was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already produced in 1987 (Ginger 2014). It </w:t>
      </w:r>
      <w:proofErr w:type="gramStart"/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can also </w:t>
      </w:r>
      <w:r>
        <w:rPr>
          <w:rFonts w:ascii="Times New Roman" w:hAnsi="Times New Roman" w:cs="Times New Roman"/>
          <w:sz w:val="24"/>
          <w:szCs w:val="24"/>
          <w:lang w:val="en-US"/>
        </w:rPr>
        <w:t>be seen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as an essential part of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sustainable forest management, and in certain urban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forests, participatory approach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is a routine continuous operation before forest management takes place.</w:t>
      </w:r>
    </w:p>
    <w:p w:rsidR="007A01A4" w:rsidRPr="007A01A4" w:rsidRDefault="007A01A4" w:rsidP="007A01A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1A4">
        <w:rPr>
          <w:rFonts w:ascii="Times New Roman" w:hAnsi="Times New Roman" w:cs="Times New Roman"/>
          <w:sz w:val="24"/>
          <w:szCs w:val="24"/>
          <w:lang w:val="en-US"/>
        </w:rPr>
        <w:t>It is typical that, if a planning problem includes 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ultiple criteria, it often also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includes several decision-makers or stakehold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ers (Mendoza and Martins 2006). </w:t>
      </w:r>
      <w:proofErr w:type="gramStart"/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One early example of participatory planning using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multi-criteria decision aid was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published by </w:t>
      </w:r>
      <w:proofErr w:type="spellStart"/>
      <w:r w:rsidRPr="007A01A4">
        <w:rPr>
          <w:rFonts w:ascii="Times New Roman" w:hAnsi="Times New Roman" w:cs="Times New Roman"/>
          <w:sz w:val="24"/>
          <w:szCs w:val="24"/>
          <w:lang w:val="en-US"/>
        </w:rPr>
        <w:t>Kangas</w:t>
      </w:r>
      <w:proofErr w:type="spellEnd"/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 (1994)</w:t>
      </w:r>
      <w:proofErr w:type="gramEnd"/>
      <w:r w:rsidRPr="007A01A4">
        <w:rPr>
          <w:rFonts w:ascii="Times New Roman" w:hAnsi="Times New Roman" w:cs="Times New Roman"/>
          <w:sz w:val="24"/>
          <w:szCs w:val="24"/>
          <w:lang w:val="en-US"/>
        </w:rPr>
        <w:t>. It is also typical 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at the planning cases including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stakeholders are more or less messy, i.e. the 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akeholders may have an entirely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different view of what kind of actions are desir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able than the managers. Thus, a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proper </w:t>
      </w:r>
      <w:proofErr w:type="gramStart"/>
      <w:r w:rsidRPr="007A01A4">
        <w:rPr>
          <w:rFonts w:ascii="Times New Roman" w:hAnsi="Times New Roman" w:cs="Times New Roman"/>
          <w:sz w:val="24"/>
          <w:szCs w:val="24"/>
          <w:lang w:val="en-US"/>
        </w:rPr>
        <w:t>problem structuring</w:t>
      </w:r>
      <w:proofErr w:type="gramEnd"/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 phase to sort out this kind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 problems is recommended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in the planning process, rather than making the sta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keholders to select the best of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predefined alternatives using predefined criteria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(Mendoza and Martins 2006). For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example, in the planning of Finnish state-owned forests, the sta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keholders take part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in formulating the alternatives </w:t>
      </w:r>
      <w:proofErr w:type="gramStart"/>
      <w:r w:rsidRPr="007A01A4">
        <w:rPr>
          <w:rFonts w:ascii="Times New Roman" w:hAnsi="Times New Roman" w:cs="Times New Roman"/>
          <w:sz w:val="24"/>
          <w:szCs w:val="24"/>
          <w:lang w:val="en-US"/>
        </w:rPr>
        <w:t>and also</w:t>
      </w:r>
      <w:proofErr w:type="gramEnd"/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 in fo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rmulating the decision criteria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7A01A4">
        <w:rPr>
          <w:rFonts w:ascii="Times New Roman" w:hAnsi="Times New Roman" w:cs="Times New Roman"/>
          <w:sz w:val="24"/>
          <w:szCs w:val="24"/>
          <w:lang w:val="en-US"/>
        </w:rPr>
        <w:t>Hiltunen</w:t>
      </w:r>
      <w:proofErr w:type="spellEnd"/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 et al. 2008).</w:t>
      </w:r>
    </w:p>
    <w:p w:rsidR="00C8578B" w:rsidRPr="007A01A4" w:rsidRDefault="007A01A4" w:rsidP="007A01A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LP-based systems </w:t>
      </w:r>
      <w:proofErr w:type="gramStart"/>
      <w:r w:rsidRPr="007A01A4">
        <w:rPr>
          <w:rFonts w:ascii="Times New Roman" w:hAnsi="Times New Roman" w:cs="Times New Roman"/>
          <w:sz w:val="24"/>
          <w:szCs w:val="24"/>
          <w:lang w:val="en-US"/>
        </w:rPr>
        <w:t>are typically used</w:t>
      </w:r>
      <w:proofErr w:type="gramEnd"/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 to predict 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consequences of the different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actions. The problem in this approach may be that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system simply is not able to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 xml:space="preserve">include all relevant values of stakeholders (Ginger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2014).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It may also be seen as a </w:t>
      </w:r>
      <w:r w:rsidRPr="007A01A4">
        <w:rPr>
          <w:rFonts w:ascii="Times New Roman" w:hAnsi="Times New Roman" w:cs="Times New Roman"/>
          <w:sz w:val="24"/>
          <w:szCs w:val="24"/>
          <w:lang w:val="en-US"/>
        </w:rPr>
        <w:t>black box by the participants</w:t>
      </w:r>
      <w:proofErr w:type="gramEnd"/>
      <w:r w:rsidRPr="007A01A4">
        <w:rPr>
          <w:rFonts w:ascii="Times New Roman" w:hAnsi="Times New Roman" w:cs="Times New Roman"/>
          <w:sz w:val="24"/>
          <w:szCs w:val="24"/>
          <w:lang w:val="en-US"/>
        </w:rPr>
        <w:t>, and they do not under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stand how the results have been </w:t>
      </w:r>
      <w:bookmarkStart w:id="0" w:name="_GoBack"/>
      <w:bookmarkEnd w:id="0"/>
      <w:r w:rsidRPr="007A01A4">
        <w:rPr>
          <w:rFonts w:ascii="Times New Roman" w:hAnsi="Times New Roman" w:cs="Times New Roman"/>
          <w:sz w:val="24"/>
          <w:szCs w:val="24"/>
          <w:lang w:val="en-US"/>
        </w:rPr>
        <w:t>achieved.</w:t>
      </w:r>
    </w:p>
    <w:sectPr w:rsidR="00C8578B" w:rsidRPr="007A0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80"/>
    <w:rsid w:val="00217030"/>
    <w:rsid w:val="007A01A4"/>
    <w:rsid w:val="009C6F71"/>
    <w:rsid w:val="00AF0380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266F"/>
  <w15:chartTrackingRefBased/>
  <w15:docId w15:val="{610E47BD-0E13-4CCE-A55E-F2873967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2</cp:revision>
  <dcterms:created xsi:type="dcterms:W3CDTF">2017-12-12T06:35:00Z</dcterms:created>
  <dcterms:modified xsi:type="dcterms:W3CDTF">2017-12-12T06:37:00Z</dcterms:modified>
</cp:coreProperties>
</file>