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5FCD" w:rsidP="00A75EE3" w:rsidRDefault="00385FCD" w14:paraId="6ED36AEB" w14:textId="77777777">
      <w:pPr>
        <w:spacing w:after="0" w:line="240" w:lineRule="auto"/>
      </w:pPr>
    </w:p>
    <w:p w:rsidR="00385FCD" w:rsidP="00A75EE3" w:rsidRDefault="00385FCD" w14:paraId="3FB9B321" w14:textId="77777777">
      <w:pPr>
        <w:spacing w:after="0" w:line="240" w:lineRule="auto"/>
      </w:pPr>
    </w:p>
    <w:p>
      <w:pPr>
        <w:spacing w:after="360" w:line="240" w:lineRule="auto"/>
        <w:jc w:val="center"/>
        <w:rPr>
          <w:b/>
          <w:sz w:val="32"/>
        </w:rPr>
      </w:pPr>
      <w:r w:rsidRPr="00385FCD">
        <w:rPr>
          <w:b/>
          <w:sz w:val="32"/>
        </w:rPr>
        <w:t xml:space="preserve">ENGINEERING DESIGN and FINALIZATION PROJECT CONDITIONS FORM</w:t>
      </w:r>
    </w:p>
    <w:p>
      <w:pPr>
        <w:widowControl w:val="0"/>
        <w:autoSpaceDE w:val="0"/>
        <w:autoSpaceDN w:val="0"/>
        <w:adjustRightInd w:val="0"/>
        <w:spacing w:after="12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Explain the following constraints that may be encountered in universal and social dimensions from project design to implementation stages</w:t>
      </w:r>
      <w:r w:rsidRPr="00E37131">
        <w:rPr>
          <w:rFonts w:ascii="Times New Roman" w:hAnsi="Times New Roman" w:cs="Times New Roman"/>
          <w:spacing w:val="2"/>
          <w:sz w:val="24"/>
          <w:szCs w:val="24"/>
        </w:rPr>
        <w:t xml:space="preserve">.</w:t>
      </w:r>
    </w:p>
    <w:p w:rsidR="00385FCD" w:rsidP="00385FCD" w:rsidRDefault="00385FCD" w14:paraId="58952BEC" w14:textId="77777777">
      <w:pPr>
        <w:widowControl w:val="0"/>
        <w:autoSpaceDE w:val="0"/>
        <w:autoSpaceDN w:val="0"/>
        <w:adjustRightInd w:val="0"/>
        <w:spacing w:after="120" w:line="240" w:lineRule="auto"/>
        <w:jc w:val="both"/>
        <w:rPr>
          <w:rFonts w:ascii="Times New Roman" w:hAnsi="Times New Roman" w:cs="Times New Roman"/>
          <w:spacing w:val="2"/>
          <w:sz w:val="24"/>
          <w:szCs w:val="24"/>
        </w:rPr>
      </w:pPr>
    </w:p>
    <w:tbl>
      <w:tblPr>
        <w:tblStyle w:val="TabloKlavuzu"/>
        <w:tblW w:w="0" w:type="auto"/>
        <w:tblLook w:val="04a0"/>
      </w:tblPr>
      <w:tblGrid>
        <w:gridCol w:w="2263"/>
        <w:gridCol w:w="6799"/>
      </w:tblGrid>
      <w:tr w:rsidR="00385FCD" w:rsidTr="00A75EE3" w14:paraId="488A4D4D" w14:textId="77777777">
        <w:tc>
          <w:tcPr>
            <w:tcW w:w="2263" w:type="dxa"/>
          </w:tcPr>
          <w:p>
            <w:pPr>
              <w:widowControl w:val="0"/>
              <w:autoSpaceDE w:val="0"/>
              <w:autoSpaceDN w:val="0"/>
              <w:adjustRightInd w:val="0"/>
              <w:spacing w:after="120"/>
              <w:jc w:val="both"/>
              <w:rPr>
                <w:rFonts w:ascii="Times New Roman" w:hAnsi="Times New Roman" w:cs="Times New Roman"/>
                <w:b/>
                <w:spacing w:val="2"/>
                <w:sz w:val="28"/>
                <w:szCs w:val="24"/>
              </w:rPr>
            </w:pPr>
            <w:r w:rsidRPr="00385FCD">
              <w:rPr>
                <w:rFonts w:ascii="Times New Roman" w:hAnsi="Times New Roman" w:cs="Times New Roman"/>
                <w:b/>
                <w:spacing w:val="2"/>
                <w:sz w:val="28"/>
                <w:szCs w:val="24"/>
              </w:rPr>
              <w:t xml:space="preserve">Constraints</w:t>
            </w:r>
          </w:p>
        </w:tc>
        <w:tc>
          <w:tcPr>
            <w:tcW w:w="6799" w:type="dxa"/>
          </w:tcPr>
          <w:p>
            <w:pPr>
              <w:widowControl w:val="0"/>
              <w:autoSpaceDE w:val="0"/>
              <w:autoSpaceDN w:val="0"/>
              <w:adjustRightInd w:val="0"/>
              <w:spacing w:after="120"/>
              <w:jc w:val="both"/>
              <w:rPr>
                <w:rFonts w:ascii="Times New Roman" w:hAnsi="Times New Roman" w:cs="Times New Roman"/>
                <w:b/>
                <w:spacing w:val="2"/>
                <w:sz w:val="28"/>
                <w:szCs w:val="24"/>
              </w:rPr>
            </w:pPr>
            <w:r w:rsidRPr="00385FCD">
              <w:rPr>
                <w:rFonts w:ascii="Times New Roman" w:hAnsi="Times New Roman" w:cs="Times New Roman"/>
                <w:b/>
                <w:spacing w:val="2"/>
                <w:sz w:val="28"/>
                <w:szCs w:val="24"/>
              </w:rPr>
              <w:t xml:space="preserve">Explanations</w:t>
            </w:r>
          </w:p>
        </w:tc>
      </w:tr>
      <w:tr w:rsidR="00385FCD" w:rsidTr="00A75EE3" w14:paraId="0460BEA6" w14:textId="77777777">
        <w:tc>
          <w:tcPr>
            <w:tcW w:w="2263" w:type="dxa"/>
          </w:tcPr>
          <w:p>
            <w:pPr>
              <w:widowControl w:val="0"/>
              <w:autoSpaceDE w:val="0"/>
              <w:autoSpaceDN w:val="0"/>
              <w:adjustRightInd w:val="0"/>
              <w:spacing w:after="120"/>
              <w:rPr>
                <w:rFonts w:ascii="Times New Roman" w:hAnsi="Times New Roman" w:cs="Times New Roman"/>
                <w:spacing w:val="2"/>
                <w:sz w:val="24"/>
                <w:szCs w:val="24"/>
              </w:rPr>
            </w:pPr>
            <w:r>
              <w:rPr>
                <w:rFonts w:ascii="Times New Roman" w:hAnsi="Times New Roman" w:cs="Times New Roman"/>
                <w:spacing w:val="2"/>
                <w:sz w:val="24"/>
                <w:szCs w:val="24"/>
              </w:rPr>
              <w:t xml:space="preserve">Design Constraints</w:t>
            </w:r>
          </w:p>
        </w:tc>
        <w:tc>
          <w:tcPr>
            <w:tcW w:w="6799" w:type="dxa"/>
          </w:tcPr>
          <w:p>
            <w:pPr>
              <w:widowControl w:val="0"/>
              <w:autoSpaceDE w:val="0"/>
              <w:autoSpaceDN w:val="0"/>
              <w:adjustRightInd w:val="0"/>
              <w:spacing w:after="120"/>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The size, standard, </w:t>
            </w:r>
            <w:r w:rsidR="00CB1CFA">
              <w:rPr>
                <w:rFonts w:ascii="Times New Roman" w:hAnsi="Times New Roman" w:cs="Times New Roman"/>
                <w:spacing w:val="2"/>
                <w:sz w:val="24"/>
                <w:szCs w:val="24"/>
              </w:rPr>
              <w:t xml:space="preserve">theoretical and technical constraints to be taken into account </w:t>
            </w:r>
            <w:r>
              <w:rPr>
                <w:rFonts w:ascii="Times New Roman" w:hAnsi="Times New Roman" w:cs="Times New Roman"/>
                <w:spacing w:val="2"/>
                <w:sz w:val="24"/>
                <w:szCs w:val="24"/>
              </w:rPr>
              <w:t xml:space="preserve">during design </w:t>
            </w:r>
            <w:r w:rsidR="00CB1CFA">
              <w:rPr>
                <w:rFonts w:ascii="Times New Roman" w:hAnsi="Times New Roman" w:cs="Times New Roman"/>
                <w:spacing w:val="2"/>
                <w:sz w:val="24"/>
                <w:szCs w:val="24"/>
              </w:rPr>
              <w:t xml:space="preserve">should be explained.</w:t>
            </w:r>
          </w:p>
        </w:tc>
      </w:tr>
      <w:tr w:rsidR="00385FCD" w:rsidTr="00A75EE3" w14:paraId="6AE6A9A2" w14:textId="77777777">
        <w:tc>
          <w:tcPr>
            <w:tcW w:w="2263" w:type="dxa"/>
          </w:tcPr>
          <w:p>
            <w:pPr>
              <w:widowControl w:val="0"/>
              <w:autoSpaceDE w:val="0"/>
              <w:autoSpaceDN w:val="0"/>
              <w:adjustRightInd w:val="0"/>
              <w:spacing w:after="120"/>
              <w:rPr>
                <w:rFonts w:ascii="Times New Roman" w:hAnsi="Times New Roman" w:cs="Times New Roman"/>
                <w:spacing w:val="2"/>
                <w:sz w:val="24"/>
                <w:szCs w:val="24"/>
              </w:rPr>
            </w:pPr>
            <w:r>
              <w:rPr>
                <w:rFonts w:ascii="Times New Roman" w:hAnsi="Times New Roman" w:cs="Times New Roman"/>
                <w:spacing w:val="2"/>
                <w:sz w:val="24"/>
                <w:szCs w:val="24"/>
              </w:rPr>
              <w:t xml:space="preserve">Prototype production constraints</w:t>
            </w:r>
          </w:p>
        </w:tc>
        <w:tc>
          <w:tcPr>
            <w:tcW w:w="6799" w:type="dxa"/>
          </w:tcPr>
          <w:p>
            <w:pPr>
              <w:widowControl w:val="0"/>
              <w:autoSpaceDE w:val="0"/>
              <w:autoSpaceDN w:val="0"/>
              <w:adjustRightInd w:val="0"/>
              <w:spacing w:after="120"/>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Material procurement and production constraints such as heating, cooling, EMC, etc. encountered during the realization of the prototype should be explained.</w:t>
            </w:r>
          </w:p>
        </w:tc>
      </w:tr>
      <w:tr w:rsidR="00385FCD" w:rsidTr="00A75EE3" w14:paraId="4A541659" w14:textId="77777777">
        <w:tc>
          <w:tcPr>
            <w:tcW w:w="2263" w:type="dxa"/>
          </w:tcPr>
          <w:p>
            <w:pPr>
              <w:widowControl w:val="0"/>
              <w:autoSpaceDE w:val="0"/>
              <w:autoSpaceDN w:val="0"/>
              <w:adjustRightInd w:val="0"/>
              <w:spacing w:after="120"/>
              <w:rPr>
                <w:rFonts w:ascii="Times New Roman" w:hAnsi="Times New Roman" w:cs="Times New Roman"/>
                <w:spacing w:val="2"/>
                <w:sz w:val="24"/>
                <w:szCs w:val="24"/>
              </w:rPr>
            </w:pPr>
            <w:r>
              <w:rPr>
                <w:rFonts w:ascii="Times New Roman" w:hAnsi="Times New Roman" w:cs="Times New Roman"/>
                <w:spacing w:val="2"/>
                <w:sz w:val="24"/>
                <w:szCs w:val="24"/>
              </w:rPr>
              <w:t xml:space="preserve">Application restrictions</w:t>
            </w:r>
          </w:p>
        </w:tc>
        <w:tc>
          <w:tcPr>
            <w:tcW w:w="6799" w:type="dxa"/>
          </w:tcPr>
          <w:p>
            <w:pPr>
              <w:widowControl w:val="0"/>
              <w:autoSpaceDE w:val="0"/>
              <w:autoSpaceDN w:val="0"/>
              <w:adjustRightInd w:val="0"/>
              <w:spacing w:after="120"/>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After the prototype is built, constraints such as energy supply, maintenance, product life, safety of use that will be encountered during implementation should be explained.</w:t>
            </w:r>
          </w:p>
        </w:tc>
      </w:tr>
      <w:tr w:rsidR="00385FCD" w:rsidTr="00A75EE3" w14:paraId="030DBB83" w14:textId="77777777">
        <w:tc>
          <w:tcPr>
            <w:tcW w:w="2263" w:type="dxa"/>
          </w:tcPr>
          <w:p>
            <w:pPr>
              <w:widowControl w:val="0"/>
              <w:autoSpaceDE w:val="0"/>
              <w:autoSpaceDN w:val="0"/>
              <w:adjustRightInd w:val="0"/>
              <w:spacing w:after="120"/>
              <w:rPr>
                <w:rFonts w:ascii="Times New Roman" w:hAnsi="Times New Roman" w:cs="Times New Roman"/>
                <w:spacing w:val="2"/>
                <w:sz w:val="24"/>
                <w:szCs w:val="24"/>
              </w:rPr>
            </w:pPr>
            <w:r>
              <w:rPr>
                <w:rFonts w:ascii="Times New Roman" w:hAnsi="Times New Roman" w:cs="Times New Roman"/>
                <w:spacing w:val="2"/>
                <w:sz w:val="24"/>
                <w:szCs w:val="24"/>
              </w:rPr>
              <w:t xml:space="preserve">Societal impact and constraints</w:t>
            </w:r>
          </w:p>
        </w:tc>
        <w:tc>
          <w:tcPr>
            <w:tcW w:w="6799" w:type="dxa"/>
          </w:tcPr>
          <w:p>
            <w:pPr>
              <w:widowControl w:val="0"/>
              <w:autoSpaceDE w:val="0"/>
              <w:autoSpaceDN w:val="0"/>
              <w:adjustRightInd w:val="0"/>
              <w:spacing w:after="120"/>
              <w:jc w:val="both"/>
              <w:rPr>
                <w:rFonts w:ascii="Times New Roman" w:hAnsi="Times New Roman" w:cs="Times New Roman"/>
                <w:spacing w:val="2"/>
                <w:sz w:val="24"/>
                <w:szCs w:val="24"/>
              </w:rPr>
            </w:pPr>
            <w:r w:rsidR="00CC4C6E">
              <w:rPr>
                <w:rFonts w:ascii="Times New Roman" w:hAnsi="Times New Roman" w:cs="Times New Roman"/>
                <w:spacing w:val="2"/>
                <w:sz w:val="24"/>
                <w:szCs w:val="24"/>
              </w:rPr>
              <w:t xml:space="preserve">Explain what constraints need to be applied in terms of </w:t>
            </w:r>
            <w:r>
              <w:rPr>
                <w:rFonts w:ascii="Times New Roman" w:hAnsi="Times New Roman" w:cs="Times New Roman"/>
                <w:spacing w:val="2"/>
                <w:sz w:val="24"/>
                <w:szCs w:val="24"/>
              </w:rPr>
              <w:t xml:space="preserve">the impacts on the community when the project is completed, its contribution to the standard of living and its social impacts</w:t>
            </w:r>
            <w:r w:rsidR="00CC4C6E">
              <w:rPr>
                <w:rFonts w:ascii="Times New Roman" w:hAnsi="Times New Roman" w:cs="Times New Roman"/>
                <w:spacing w:val="2"/>
                <w:sz w:val="24"/>
                <w:szCs w:val="24"/>
              </w:rPr>
              <w:t xml:space="preserve">.</w:t>
            </w:r>
          </w:p>
        </w:tc>
      </w:tr>
      <w:tr w:rsidR="00385FCD" w:rsidTr="00A75EE3" w14:paraId="7B484FA3" w14:textId="77777777">
        <w:tc>
          <w:tcPr>
            <w:tcW w:w="2263" w:type="dxa"/>
          </w:tcPr>
          <w:p>
            <w:pPr>
              <w:widowControl w:val="0"/>
              <w:autoSpaceDE w:val="0"/>
              <w:autoSpaceDN w:val="0"/>
              <w:adjustRightInd w:val="0"/>
              <w:spacing w:after="120"/>
              <w:rPr>
                <w:rFonts w:ascii="Times New Roman" w:hAnsi="Times New Roman" w:cs="Times New Roman"/>
                <w:spacing w:val="2"/>
                <w:sz w:val="24"/>
                <w:szCs w:val="24"/>
              </w:rPr>
            </w:pPr>
            <w:r>
              <w:rPr>
                <w:rFonts w:ascii="Times New Roman" w:hAnsi="Times New Roman" w:cs="Times New Roman"/>
                <w:spacing w:val="2"/>
                <w:sz w:val="24"/>
                <w:szCs w:val="24"/>
              </w:rPr>
              <w:t xml:space="preserve">Health restrictions</w:t>
            </w:r>
          </w:p>
        </w:tc>
        <w:tc>
          <w:tcPr>
            <w:tcW w:w="6799" w:type="dxa"/>
          </w:tcPr>
          <w:p>
            <w:pPr>
              <w:widowControl w:val="0"/>
              <w:autoSpaceDE w:val="0"/>
              <w:autoSpaceDN w:val="0"/>
              <w:adjustRightInd w:val="0"/>
              <w:spacing w:after="120"/>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If there are any restrictions that need to be followed to prevent the project from negatively affecting the health of living organisms, they should be explained. For example, the obligation to obtain an ethics committee report.</w:t>
            </w:r>
          </w:p>
        </w:tc>
      </w:tr>
      <w:tr w:rsidR="00385FCD" w:rsidTr="00A75EE3" w14:paraId="0ACF88EE" w14:textId="77777777">
        <w:tc>
          <w:tcPr>
            <w:tcW w:w="2263" w:type="dxa"/>
          </w:tcPr>
          <w:p>
            <w:pPr>
              <w:widowControl w:val="0"/>
              <w:autoSpaceDE w:val="0"/>
              <w:autoSpaceDN w:val="0"/>
              <w:adjustRightInd w:val="0"/>
              <w:spacing w:after="120"/>
              <w:rPr>
                <w:rFonts w:ascii="Times New Roman" w:hAnsi="Times New Roman" w:cs="Times New Roman"/>
                <w:spacing w:val="2"/>
                <w:sz w:val="24"/>
                <w:szCs w:val="24"/>
              </w:rPr>
            </w:pPr>
            <w:r>
              <w:rPr>
                <w:rFonts w:ascii="Times New Roman" w:hAnsi="Times New Roman" w:cs="Times New Roman"/>
                <w:spacing w:val="2"/>
                <w:sz w:val="24"/>
                <w:szCs w:val="24"/>
              </w:rPr>
              <w:t xml:space="preserve">Environmental impact and constraints</w:t>
            </w:r>
          </w:p>
        </w:tc>
        <w:tc>
          <w:tcPr>
            <w:tcW w:w="6799" w:type="dxa"/>
          </w:tcPr>
          <w:p>
            <w:pPr>
              <w:widowControl w:val="0"/>
              <w:autoSpaceDE w:val="0"/>
              <w:autoSpaceDN w:val="0"/>
              <w:adjustRightInd w:val="0"/>
              <w:spacing w:after="120"/>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Constraints that need to be respected to prevent negative impacts on the environment during the realization and completion of the project should be explained.</w:t>
            </w:r>
          </w:p>
        </w:tc>
      </w:tr>
      <w:tr w:rsidR="00385FCD" w:rsidTr="00A75EE3" w14:paraId="10C577C8" w14:textId="77777777">
        <w:tc>
          <w:tcPr>
            <w:tcW w:w="2263" w:type="dxa"/>
          </w:tcPr>
          <w:p>
            <w:pPr>
              <w:widowControl w:val="0"/>
              <w:autoSpaceDE w:val="0"/>
              <w:autoSpaceDN w:val="0"/>
              <w:adjustRightInd w:val="0"/>
              <w:spacing w:after="120"/>
              <w:rPr>
                <w:rFonts w:ascii="Times New Roman" w:hAnsi="Times New Roman" w:cs="Times New Roman"/>
                <w:spacing w:val="2"/>
                <w:sz w:val="24"/>
                <w:szCs w:val="24"/>
              </w:rPr>
            </w:pPr>
            <w:r>
              <w:rPr>
                <w:rFonts w:ascii="Times New Roman" w:hAnsi="Times New Roman" w:cs="Times New Roman"/>
                <w:spacing w:val="2"/>
                <w:sz w:val="24"/>
                <w:szCs w:val="24"/>
              </w:rPr>
              <w:t xml:space="preserve">Security restrictions</w:t>
            </w:r>
          </w:p>
        </w:tc>
        <w:tc>
          <w:tcPr>
            <w:tcW w:w="6799" w:type="dxa"/>
          </w:tcPr>
          <w:p>
            <w:pPr>
              <w:widowControl w:val="0"/>
              <w:autoSpaceDE w:val="0"/>
              <w:autoSpaceDN w:val="0"/>
              <w:adjustRightInd w:val="0"/>
              <w:spacing w:after="120"/>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Safety constraints during the construction and implementation of the project should be explained. For example, grounding, danger signs, approach distance, etc.</w:t>
            </w:r>
          </w:p>
        </w:tc>
      </w:tr>
      <w:tr w:rsidR="00385FCD" w:rsidTr="00A75EE3" w14:paraId="080A62E0" w14:textId="77777777">
        <w:tc>
          <w:tcPr>
            <w:tcW w:w="2263" w:type="dxa"/>
          </w:tcPr>
          <w:p>
            <w:pPr>
              <w:widowControl w:val="0"/>
              <w:autoSpaceDE w:val="0"/>
              <w:autoSpaceDN w:val="0"/>
              <w:adjustRightInd w:val="0"/>
              <w:spacing w:after="120"/>
              <w:rPr>
                <w:rFonts w:ascii="Times New Roman" w:hAnsi="Times New Roman" w:cs="Times New Roman"/>
                <w:spacing w:val="2"/>
                <w:sz w:val="24"/>
                <w:szCs w:val="24"/>
              </w:rPr>
            </w:pPr>
            <w:r>
              <w:rPr>
                <w:rFonts w:ascii="Times New Roman" w:hAnsi="Times New Roman" w:cs="Times New Roman"/>
                <w:spacing w:val="2"/>
                <w:sz w:val="24"/>
                <w:szCs w:val="24"/>
              </w:rPr>
              <w:t xml:space="preserve">Financial constraints</w:t>
            </w:r>
          </w:p>
        </w:tc>
        <w:tc>
          <w:tcPr>
            <w:tcW w:w="6799" w:type="dxa"/>
          </w:tcPr>
          <w:p>
            <w:pPr>
              <w:widowControl w:val="0"/>
              <w:autoSpaceDE w:val="0"/>
              <w:autoSpaceDN w:val="0"/>
              <w:adjustRightInd w:val="0"/>
              <w:spacing w:after="120"/>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The commodity constraints taken into account in the formulation of the project budget should be explained.</w:t>
            </w:r>
          </w:p>
        </w:tc>
      </w:tr>
      <w:tr w:rsidR="00385FCD" w:rsidTr="00A75EE3" w14:paraId="55C10DAD" w14:textId="77777777">
        <w:tc>
          <w:tcPr>
            <w:tcW w:w="2263" w:type="dxa"/>
          </w:tcPr>
          <w:p>
            <w:pPr>
              <w:widowControl w:val="0"/>
              <w:autoSpaceDE w:val="0"/>
              <w:autoSpaceDN w:val="0"/>
              <w:adjustRightInd w:val="0"/>
              <w:spacing w:after="120"/>
              <w:rPr>
                <w:rFonts w:ascii="Times New Roman" w:hAnsi="Times New Roman" w:cs="Times New Roman"/>
                <w:spacing w:val="2"/>
                <w:sz w:val="24"/>
                <w:szCs w:val="24"/>
              </w:rPr>
            </w:pPr>
            <w:r>
              <w:rPr>
                <w:rFonts w:ascii="Times New Roman" w:hAnsi="Times New Roman" w:cs="Times New Roman"/>
                <w:spacing w:val="2"/>
                <w:sz w:val="24"/>
                <w:szCs w:val="24"/>
              </w:rPr>
              <w:t xml:space="preserve">Legal restrictions</w:t>
            </w:r>
          </w:p>
        </w:tc>
        <w:tc>
          <w:tcPr>
            <w:tcW w:w="6799" w:type="dxa"/>
          </w:tcPr>
          <w:p>
            <w:pPr>
              <w:widowControl w:val="0"/>
              <w:autoSpaceDE w:val="0"/>
              <w:autoSpaceDN w:val="0"/>
              <w:adjustRightInd w:val="0"/>
              <w:spacing w:after="120"/>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Legal issues that need to be considered during the fabrication and implementation of the project should be explained. For example, legal liabilities that may arise in case of disregarding the regulations to be complied with can be explained.</w:t>
            </w:r>
          </w:p>
        </w:tc>
      </w:tr>
    </w:tbl>
    <w:p w:rsidRPr="00385FCD" w:rsidR="00385FCD" w:rsidP="00385FCD" w:rsidRDefault="00385FCD" w14:paraId="6A368B60" w14:textId="77777777">
      <w:pPr>
        <w:jc w:val="center"/>
        <w:rPr>
          <w:sz w:val="24"/>
        </w:rPr>
      </w:pPr>
    </w:p>
    <w:p w:rsidRPr="00385FCD" w:rsidR="00385FCD" w:rsidP="00385FCD" w:rsidRDefault="00385FCD" w14:paraId="498DC06F" w14:textId="77777777">
      <w:pPr>
        <w:jc w:val="center"/>
        <w:rPr>
          <w:sz w:val="24"/>
        </w:rPr>
      </w:pPr>
    </w:p>
    <w:sectPr w:rsidRPr="00385FCD" w:rsidR="00385FCD">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3E92" w:rsidP="00385FCD" w:rsidRDefault="00DA3E92" w14:paraId="7298C817" w14:textId="77777777">
      <w:pPr>
        <w:spacing w:after="0" w:line="240" w:lineRule="auto"/>
      </w:pPr>
      <w:r>
        <w:separator/>
      </w:r>
    </w:p>
  </w:endnote>
  <w:endnote w:type="continuationSeparator" w:id="0">
    <w:p w:rsidR="00DA3E92" w:rsidP="00385FCD" w:rsidRDefault="00DA3E92" w14:paraId="5B77363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Borders>
        <w:top w:val="single" w:color="auto" w:sz="8" w:space="0"/>
        <w:left w:val="none" w:color="auto" w:sz="0" w:space="0"/>
        <w:bottom w:val="none" w:color="auto" w:sz="0" w:space="0"/>
        <w:right w:val="none" w:color="auto" w:sz="0" w:space="0"/>
        <w:insideH w:val="none" w:color="auto" w:sz="0" w:space="0"/>
        <w:insideV w:val="none" w:color="auto" w:sz="0" w:space="0"/>
      </w:tblBorders>
      <w:tblLook w:val="04a0"/>
    </w:tblPr>
    <w:tblGrid>
      <w:gridCol w:w="9062"/>
    </w:tblGrid>
    <w:tr w:rsidR="00CC4C6E" w:rsidTr="00CC4C6E" w14:paraId="65F8C49A" w14:textId="77777777">
      <w:tc>
        <w:tcPr>
          <w:tcW w:w="9062" w:type="dxa"/>
        </w:tcPr>
        <w:p>
          <w:pPr>
            <w:pStyle w:val="AltBilgi"/>
          </w:pPr>
          <w:r>
            <w:t xml:space="preserve">As the explanations get longer, the rest of the form may move to a new page. This is not a problem.</w:t>
          </w:r>
        </w:p>
      </w:tc>
    </w:tr>
  </w:tbl>
  <w:p w:rsidR="00CC4C6E" w:rsidRDefault="00CC4C6E" w14:paraId="139B26F5" w14:textId="7777777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3E92" w:rsidP="00385FCD" w:rsidRDefault="00DA3E92" w14:paraId="31818ECB" w14:textId="77777777">
      <w:pPr>
        <w:spacing w:after="0" w:line="240" w:lineRule="auto"/>
      </w:pPr>
      <w:r>
        <w:separator/>
      </w:r>
    </w:p>
  </w:footnote>
  <w:footnote w:type="continuationSeparator" w:id="0">
    <w:p w:rsidR="00DA3E92" w:rsidP="00385FCD" w:rsidRDefault="00DA3E92" w14:paraId="5940E259" w14:textId="77777777">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5FCD" w:rsidRDefault="00460405" w14:paraId="746239E3" w14:textId="35007633">
    <w:pPr>
      <w:pStyle w:val="stBilgi"/>
    </w:pPr>
    <w:r>
      <w:rPr>
        <w:noProof/>
      </w:rPr>
      <w:drawing>
        <wp:inline distT="0" distB="0" distL="0" distR="0" wp14:anchorId="3CEC84C9" wp14:editId="2A8B04D5">
          <wp:extent cx="5716905" cy="738800"/>
          <wp:effectExtent l="0" t="0" r="0" b="444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8126" cy="75575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FCD"/>
    <w:rsid w:val="00385FCD"/>
    <w:rsid w:val="00460405"/>
    <w:rsid w:val="00A75EE3"/>
    <w:rsid w:val="00CB1CFA"/>
    <w:rsid w:val="00CC4C6E"/>
    <w:rsid w:val="00DA3E92"/>
    <w:rsid w:val="00E912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16F89"/>
  <w15:chartTrackingRefBased/>
  <w15:docId w15:val="{A0C08F73-1D3D-475C-9191-C43D72BE7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85FCD"/>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385FCD"/>
  </w:style>
  <w:style w:type="paragraph" w:styleId="AltBilgi">
    <w:name w:val="footer"/>
    <w:basedOn w:val="Normal"/>
    <w:link w:val="AltBilgiChar"/>
    <w:uiPriority w:val="99"/>
    <w:unhideWhenUsed/>
    <w:rsid w:val="00385FCD"/>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385FCD"/>
  </w:style>
  <w:style w:type="table" w:styleId="TabloKlavuzu">
    <w:name w:val="Table Grid"/>
    <w:basedOn w:val="NormalTablo"/>
    <w:uiPriority w:val="39"/>
    <w:rsid w:val="00385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8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Normal.dotm</ap:Template>
  <ap:TotalTime>39</ap:TotalTime>
  <ap:Pages>1</ap:Pages>
  <ap:Words>262</ap:Words>
  <ap:Characters>1494</ap:Characters>
  <ap:Application>Microsoft Office Word</ap:Application>
  <ap:DocSecurity>0</ap:DocSecurity>
  <ap:Lines>12</ap:Lines>
  <ap:Paragraphs>3</ap:Paragraphs>
  <ap:ScaleCrop>false</ap:ScaleCrop>
  <ap:HeadingPairs>
    <vt:vector baseType="variant" size="2">
      <vt:variant>
        <vt:lpstr>Konu Başlığı</vt:lpstr>
      </vt:variant>
      <vt:variant>
        <vt:i4>1</vt:i4>
      </vt:variant>
    </vt:vector>
  </ap:HeadingPairs>
  <ap:TitlesOfParts>
    <vt:vector baseType="lpstr" size="1">
      <vt:lpstr/>
    </vt:vector>
  </ap:TitlesOfParts>
  <ap:Company/>
  <ap:LinksUpToDate>false</ap:LinksUpToDate>
  <ap:CharactersWithSpaces>1753</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İsmail H. Altaş</dc:creator>
  <keywords>, docId:59165C8F2C42DDFB64C6079746513906</keywords>
  <dc:description/>
  <lastModifiedBy>Serkan Vela</lastModifiedBy>
  <revision>3</revision>
  <dcterms:created xsi:type="dcterms:W3CDTF">2021-04-19T21:33:00.0000000Z</dcterms:created>
  <dcterms:modified xsi:type="dcterms:W3CDTF">2023-01-20T18:03:00.0000000Z</dcterms:modified>
</coreProperties>
</file>