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0"/>
        <w:gridCol w:w="4536"/>
        <w:gridCol w:w="3090"/>
      </w:tblGrid>
      <w:tr w:rsidR="00270FDD" w14:paraId="7A2DA00D" w14:textId="77777777" w:rsidTr="00270FDD">
        <w:tc>
          <w:tcPr>
            <w:tcW w:w="2830" w:type="dxa"/>
          </w:tcPr>
          <w:p w14:paraId="34B6F1C4" w14:textId="0BFE9725" w:rsidR="00270FDD" w:rsidRDefault="00270FDD">
            <w:bookmarkStart w:id="0" w:name="_GoBack"/>
            <w:bookmarkEnd w:id="0"/>
            <w:r>
              <w:rPr>
                <w:noProof/>
                <w:lang w:eastAsia="tr-TR"/>
              </w:rPr>
              <w:drawing>
                <wp:inline distT="0" distB="0" distL="0" distR="0" wp14:anchorId="58AC7145" wp14:editId="2FA63B12">
                  <wp:extent cx="1800000" cy="18000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Align w:val="center"/>
          </w:tcPr>
          <w:p w14:paraId="5DA7C619" w14:textId="77777777" w:rsidR="00270FDD" w:rsidRDefault="00270FDD" w:rsidP="00270FDD">
            <w:pPr>
              <w:jc w:val="center"/>
              <w:rPr>
                <w:rFonts w:ascii="Hurme Geometric Sans 1" w:hAnsi="Hurme Geometric Sans 1"/>
                <w:b/>
                <w:bCs/>
                <w:sz w:val="24"/>
                <w:szCs w:val="24"/>
              </w:rPr>
            </w:pPr>
            <w:r w:rsidRPr="00270FDD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OF FACULTY OF TECHNOLOGY </w:t>
            </w:r>
          </w:p>
          <w:p w14:paraId="6965C0DF" w14:textId="3106490D" w:rsidR="00270FDD" w:rsidRPr="00270FDD" w:rsidRDefault="00270FDD" w:rsidP="00270FDD">
            <w:pPr>
              <w:jc w:val="center"/>
              <w:rPr>
                <w:rFonts w:ascii="Hurme Geometric Sans 1" w:hAnsi="Hurme Geometric Sans 1"/>
                <w:b/>
                <w:bCs/>
                <w:sz w:val="24"/>
                <w:szCs w:val="24"/>
              </w:rPr>
            </w:pPr>
            <w:r w:rsidRPr="00270FDD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RISK NOTIFICATION FORM</w:t>
            </w:r>
          </w:p>
        </w:tc>
        <w:tc>
          <w:tcPr>
            <w:tcW w:w="3090" w:type="dxa"/>
          </w:tcPr>
          <w:p w14:paraId="7FA50E96" w14:textId="4EC01601" w:rsidR="00270FDD" w:rsidRDefault="00270FDD">
            <w:r>
              <w:rPr>
                <w:noProof/>
                <w:lang w:eastAsia="tr-TR"/>
              </w:rPr>
              <w:drawing>
                <wp:inline distT="0" distB="0" distL="0" distR="0" wp14:anchorId="3A19083E" wp14:editId="6D5E113B">
                  <wp:extent cx="1800000" cy="1800000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2A8F2" w14:textId="41AAF272" w:rsidR="007C0DDA" w:rsidRPr="00F61E55" w:rsidRDefault="00F61E55">
      <w:pPr>
        <w:rPr>
          <w:rFonts w:ascii="Hurme Geometric Sans 1" w:hAnsi="Hurme Geometric Sans 1"/>
          <w:sz w:val="24"/>
          <w:szCs w:val="24"/>
        </w:rPr>
      </w:pPr>
      <w:r w:rsidRPr="00F61E55">
        <w:rPr>
          <w:rFonts w:ascii="Hurme Geometric Sans 1" w:hAnsi="Hurme Geometric Sans 1"/>
          <w:sz w:val="24"/>
          <w:szCs w:val="24"/>
        </w:rPr>
        <w:t xml:space="preserve">Date:</w:t>
      </w: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4638"/>
        <w:gridCol w:w="5847"/>
      </w:tblGrid>
      <w:tr w:rsidR="00270FDD" w:rsidRPr="00061C3F" w14:paraId="7DFCA07D" w14:textId="77777777" w:rsidTr="00270FDD">
        <w:tc>
          <w:tcPr>
            <w:tcW w:w="4638" w:type="dxa"/>
          </w:tcPr>
          <w:p w14:paraId="426A062C" w14:textId="77777777" w:rsidR="00270FDD" w:rsidRPr="00EA5767" w:rsidRDefault="00270FDD" w:rsidP="00D83136">
            <w:pPr>
              <w:rPr>
                <w:rFonts w:ascii="Hurme Geometric Sans 1" w:hAnsi="Hurme Geometric Sans 1"/>
                <w:b/>
                <w:bCs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RISK:</w:t>
            </w:r>
          </w:p>
        </w:tc>
        <w:tc>
          <w:tcPr>
            <w:tcW w:w="5847" w:type="dxa"/>
          </w:tcPr>
          <w:p w14:paraId="787BAE48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3BD9FA5D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3466A584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60E889B9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53F87711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270FDD" w:rsidRPr="00061C3F" w14:paraId="79202F20" w14:textId="77777777" w:rsidTr="00270FDD">
        <w:tc>
          <w:tcPr>
            <w:tcW w:w="4638" w:type="dxa"/>
          </w:tcPr>
          <w:p w14:paraId="5FA5C907" w14:textId="77777777" w:rsidR="00270FDD" w:rsidRPr="00EA5767" w:rsidRDefault="00270FDD" w:rsidP="00D83136">
            <w:pPr>
              <w:rPr>
                <w:rFonts w:ascii="Hurme Geometric Sans 1" w:hAnsi="Hurme Geometric Sans 1"/>
                <w:b/>
                <w:bCs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CAUSE OF THE RISK:</w:t>
            </w:r>
          </w:p>
        </w:tc>
        <w:tc>
          <w:tcPr>
            <w:tcW w:w="5847" w:type="dxa"/>
          </w:tcPr>
          <w:p w14:paraId="16531D49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7C4F9CAD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020BD08C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761E07DA" w14:textId="153A8BA4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061C3F" w:rsidRPr="00061C3F" w14:paraId="549CFFD7" w14:textId="77777777" w:rsidTr="00270FDD">
        <w:tc>
          <w:tcPr>
            <w:tcW w:w="4638" w:type="dxa"/>
          </w:tcPr>
          <w:p w14:paraId="2B6B271F" w14:textId="4A55700F" w:rsidR="00061C3F" w:rsidRPr="00061C3F" w:rsidRDefault="00061C3F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Associated University Strategic Objective: (see University Strategic Plan)</w:t>
            </w:r>
            <w:r w:rsidRPr="00061C3F">
              <w:rPr>
                <w:rFonts w:ascii="Hurme Geometric Sans 1" w:hAnsi="Hurme Geometric Sans 1"/>
                <w:sz w:val="24"/>
                <w:szCs w:val="24"/>
              </w:rPr>
              <w:t xml:space="preserve"/>
            </w:r>
          </w:p>
        </w:tc>
        <w:tc>
          <w:tcPr>
            <w:tcW w:w="5847" w:type="dxa"/>
          </w:tcPr>
          <w:p w14:paraId="48C8A634" w14:textId="77777777" w:rsidR="00061C3F" w:rsidRPr="00061C3F" w:rsidRDefault="00061C3F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061C3F" w:rsidRPr="00061C3F" w14:paraId="1778F82E" w14:textId="77777777" w:rsidTr="00270FDD">
        <w:tc>
          <w:tcPr>
            <w:tcW w:w="4638" w:type="dxa"/>
          </w:tcPr>
          <w:p w14:paraId="1AD5F862" w14:textId="53EADEBB" w:rsidR="00061C3F" w:rsidRPr="00EA5767" w:rsidRDefault="00061C3F" w:rsidP="00D83136">
            <w:pPr>
              <w:rPr>
                <w:rFonts w:ascii="Hurme Geometric Sans 1" w:hAnsi="Hurme Geometric Sans 1"/>
                <w:b/>
                <w:bCs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Associated Sub-Unit Strategic Objective: </w:t>
            </w:r>
          </w:p>
        </w:tc>
        <w:tc>
          <w:tcPr>
            <w:tcW w:w="5847" w:type="dxa"/>
          </w:tcPr>
          <w:p w14:paraId="1DA67F93" w14:textId="77777777" w:rsidR="00061C3F" w:rsidRPr="00061C3F" w:rsidRDefault="00061C3F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270FDD" w:rsidRPr="00061C3F" w14:paraId="19054B94" w14:textId="77777777" w:rsidTr="00270FDD">
        <w:tc>
          <w:tcPr>
            <w:tcW w:w="4638" w:type="dxa"/>
          </w:tcPr>
          <w:p w14:paraId="62BCE56B" w14:textId="62AB5D9C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RESPONSE (Your response to the risk, in other words your proposal to eliminate the risk):</w:t>
            </w:r>
            <w:r w:rsidRPr="00061C3F">
              <w:rPr>
                <w:rFonts w:ascii="Hurme Geometric Sans 1" w:hAnsi="Hurme Geometric Sans 1"/>
                <w:sz w:val="24"/>
                <w:szCs w:val="24"/>
              </w:rPr>
              <w:t xml:space="preserve"/>
            </w:r>
          </w:p>
        </w:tc>
        <w:tc>
          <w:tcPr>
            <w:tcW w:w="5847" w:type="dxa"/>
          </w:tcPr>
          <w:p w14:paraId="7B3F4C8F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5F7CE292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03BA3163" w14:textId="6EC6E645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270FDD" w:rsidRPr="00061C3F" w14:paraId="2BB9C668" w14:textId="77777777" w:rsidTr="00270FDD">
        <w:tc>
          <w:tcPr>
            <w:tcW w:w="4638" w:type="dxa"/>
          </w:tcPr>
          <w:p w14:paraId="7B313179" w14:textId="11096C63" w:rsidR="00270FDD" w:rsidRPr="00061C3F" w:rsidRDefault="00EA5767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CONTROL (What method should we use when checking the risk next year?)</w:t>
            </w:r>
            <w:r w:rsidRPr="00061C3F">
              <w:rPr>
                <w:rFonts w:ascii="Hurme Geometric Sans 1" w:hAnsi="Hurme Geometric Sans 1"/>
                <w:sz w:val="24"/>
                <w:szCs w:val="24"/>
              </w:rPr>
              <w:t xml:space="preserve"/>
            </w:r>
            <w:r w:rsidR="00270FDD" w:rsidRPr="00061C3F">
              <w:rPr>
                <w:rFonts w:ascii="Hurme Geometric Sans 1" w:hAnsi="Hurme Geometric Sans 1"/>
                <w:sz w:val="24"/>
                <w:szCs w:val="24"/>
              </w:rPr>
              <w:t xml:space="preserve"/>
            </w:r>
            <w:r w:rsidR="00F61E55" w:rsidRPr="00061C3F">
              <w:rPr>
                <w:rFonts w:ascii="Hurme Geometric Sans 1" w:hAnsi="Hurme Geometric Sans 1"/>
                <w:sz w:val="24"/>
                <w:szCs w:val="24"/>
              </w:rPr>
              <w:t xml:space="preserve"/>
            </w:r>
            <w:r w:rsidR="00270FDD" w:rsidRPr="00061C3F">
              <w:rPr>
                <w:rFonts w:ascii="Hurme Geometric Sans 1" w:hAnsi="Hurme Geometric Sans 1"/>
                <w:sz w:val="24"/>
                <w:szCs w:val="24"/>
              </w:rPr>
              <w:t xml:space="preserve"/>
            </w:r>
          </w:p>
        </w:tc>
        <w:tc>
          <w:tcPr>
            <w:tcW w:w="5847" w:type="dxa"/>
          </w:tcPr>
          <w:p w14:paraId="69BF7CDB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4B058905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  <w:p w14:paraId="2943DE74" w14:textId="564FB5FD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270FDD" w:rsidRPr="00061C3F" w14:paraId="318872E3" w14:textId="77777777" w:rsidTr="00270FDD">
        <w:tc>
          <w:tcPr>
            <w:tcW w:w="4638" w:type="dxa"/>
          </w:tcPr>
          <w:p w14:paraId="10FD5B73" w14:textId="1F3FC23E" w:rsidR="00270FDD" w:rsidRPr="00061C3F" w:rsidRDefault="00EA5767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  <w:r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YOUR LIKELIHOOD SCORE (1-5): the probability of the risk occurring despite existing measures; 1-low likelihood, 5-high likelihood</w:t>
            </w:r>
            <w:r w:rsidR="00270FDD"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/>
            </w:r>
            <w:r w:rsidR="00270FDD" w:rsidRPr="00061C3F">
              <w:rPr>
                <w:rFonts w:ascii="Hurme Geometric Sans 1" w:hAnsi="Hurme Geometric Sans 1"/>
                <w:sz w:val="24"/>
                <w:szCs w:val="24"/>
              </w:rPr>
              <w:t xml:space="preserve"/>
            </w:r>
            <w:r w:rsidR="005612FF" w:rsidRPr="00061C3F">
              <w:rPr>
                <w:rFonts w:ascii="Hurme Geometric Sans 1" w:hAnsi="Hurme Geometric Sans 1"/>
                <w:sz w:val="24"/>
                <w:szCs w:val="24"/>
              </w:rPr>
              <w:t xml:space="preserve"/>
            </w:r>
            <w:r w:rsidR="005E2F41" w:rsidRPr="00061C3F">
              <w:rPr>
                <w:rFonts w:ascii="Hurme Geometric Sans 1" w:hAnsi="Hurme Geometric Sans 1"/>
                <w:sz w:val="24"/>
                <w:szCs w:val="24"/>
              </w:rPr>
              <w:t xml:space="preserve"/>
            </w:r>
          </w:p>
        </w:tc>
        <w:tc>
          <w:tcPr>
            <w:tcW w:w="5847" w:type="dxa"/>
          </w:tcPr>
          <w:p w14:paraId="62AA122F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270FDD" w:rsidRPr="00061C3F" w14:paraId="7628D0EA" w14:textId="77777777" w:rsidTr="00270FDD">
        <w:tc>
          <w:tcPr>
            <w:tcW w:w="4638" w:type="dxa"/>
          </w:tcPr>
          <w:p w14:paraId="5AAC31D3" w14:textId="04470C52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YOUR IMPACT SCORE (1-5): the impact if the risk occurs; 1-low impact                  </w:t>
            </w:r>
            <w:r w:rsidRPr="00061C3F">
              <w:rPr>
                <w:rFonts w:ascii="Hurme Geometric Sans 1" w:hAnsi="Hurme Geometric Sans 1"/>
                <w:sz w:val="24"/>
                <w:szCs w:val="24"/>
              </w:rPr>
              <w:t xml:space="preserve"/>
            </w:r>
            <w:r w:rsidR="005E2F41" w:rsidRPr="00061C3F">
              <w:rPr>
                <w:rFonts w:ascii="Hurme Geometric Sans 1" w:hAnsi="Hurme Geometric Sans 1"/>
                <w:sz w:val="24"/>
                <w:szCs w:val="24"/>
              </w:rPr>
              <w:t xml:space="preserve">5-high impact</w:t>
            </w:r>
          </w:p>
        </w:tc>
        <w:tc>
          <w:tcPr>
            <w:tcW w:w="5847" w:type="dxa"/>
          </w:tcPr>
          <w:p w14:paraId="1B0050CF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  <w:tr w:rsidR="00270FDD" w:rsidRPr="00061C3F" w14:paraId="6F21C548" w14:textId="77777777" w:rsidTr="00270FDD">
        <w:tc>
          <w:tcPr>
            <w:tcW w:w="4638" w:type="dxa"/>
          </w:tcPr>
          <w:p w14:paraId="16E3984C" w14:textId="03E14C1C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  <w:r w:rsidRPr="00EA5767">
              <w:rPr>
                <w:rFonts w:ascii="Hurme Geometric Sans 1" w:hAnsi="Hurme Geometric Sans 1"/>
                <w:b/>
                <w:bCs/>
                <w:sz w:val="24"/>
                <w:szCs w:val="24"/>
              </w:rPr>
              <w:t xml:space="preserve">RISK OWNER (Relevant committee or Office of the Head of Department)</w:t>
            </w:r>
            <w:r w:rsidRPr="00061C3F">
              <w:rPr>
                <w:rFonts w:ascii="Hurme Geometric Sans 1" w:hAnsi="Hurme Geometric Sans 1"/>
                <w:sz w:val="24"/>
                <w:szCs w:val="24"/>
              </w:rPr>
              <w:t xml:space="preserve"/>
            </w:r>
          </w:p>
        </w:tc>
        <w:tc>
          <w:tcPr>
            <w:tcW w:w="5847" w:type="dxa"/>
          </w:tcPr>
          <w:p w14:paraId="345655AE" w14:textId="77777777" w:rsidR="00270FDD" w:rsidRPr="00061C3F" w:rsidRDefault="00270FDD" w:rsidP="00D83136">
            <w:pPr>
              <w:rPr>
                <w:rFonts w:ascii="Hurme Geometric Sans 1" w:hAnsi="Hurme Geometric Sans 1"/>
                <w:sz w:val="24"/>
                <w:szCs w:val="24"/>
              </w:rPr>
            </w:pPr>
          </w:p>
        </w:tc>
      </w:tr>
    </w:tbl>
    <w:p w14:paraId="1CA00845" w14:textId="2E66640D" w:rsidR="00270FDD" w:rsidRDefault="00270FDD"/>
    <w:p w14:paraId="0A0EE37C" w14:textId="5152DCDA" w:rsidR="00270FDD" w:rsidRPr="00270FDD" w:rsidRDefault="00270FDD">
      <w:pPr>
        <w:rPr>
          <w:rFonts w:ascii="Hurme Geometric Sans 1" w:hAnsi="Hurme Geometric Sans 1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70FDD">
        <w:rPr>
          <w:rFonts w:ascii="Hurme Geometric Sans 1" w:hAnsi="Hurme Geometric Sans 1"/>
        </w:rPr>
        <w:t xml:space="preserve">Signature</w:t>
      </w:r>
    </w:p>
    <w:p w14:paraId="7898A079" w14:textId="42E67B08" w:rsidR="00270FDD" w:rsidRPr="00270FDD" w:rsidRDefault="00270FDD">
      <w:pPr>
        <w:rPr>
          <w:rFonts w:ascii="Hurme Geometric Sans 1" w:hAnsi="Hurme Geometric Sans 1"/>
        </w:rPr>
      </w:pPr>
      <w:r w:rsidRPr="00270FDD">
        <w:rPr>
          <w:rFonts w:ascii="Hurme Geometric Sans 1" w:hAnsi="Hurme Geometric Sans 1"/>
        </w:rPr>
        <w:t xml:space="preserve">                                                                    Title Name Surname</w:t>
      </w:r>
    </w:p>
    <w:p w14:paraId="17FA2B65" w14:textId="735F814D" w:rsidR="00270FDD" w:rsidRDefault="00270FDD"/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270FDD" w:rsidSect="00270F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04E"/>
    <w:rsid w:val="00061C3F"/>
    <w:rsid w:val="00270FDD"/>
    <w:rsid w:val="003B5110"/>
    <w:rsid w:val="005612FF"/>
    <w:rsid w:val="005620A4"/>
    <w:rsid w:val="005E2F41"/>
    <w:rsid w:val="006A585A"/>
    <w:rsid w:val="007C0DDA"/>
    <w:rsid w:val="00997386"/>
    <w:rsid w:val="009F3B74"/>
    <w:rsid w:val="00CA604E"/>
    <w:rsid w:val="00D700FB"/>
    <w:rsid w:val="00EA5767"/>
    <w:rsid w:val="00EC4BE2"/>
    <w:rsid w:val="00F61E55"/>
    <w:rsid w:val="00FB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206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6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3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3B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6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3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3B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1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Tahsin ÖZTÜRK</dc:creator>
  <cp:lastModifiedBy>MacBookAir</cp:lastModifiedBy>
  <cp:revision>2</cp:revision>
  <dcterms:created xsi:type="dcterms:W3CDTF">2021-09-16T09:42:00Z</dcterms:created>
  <dcterms:modified xsi:type="dcterms:W3CDTF">2021-09-16T09:42:00Z</dcterms:modified>
</cp:coreProperties>
</file>