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DE" w:rsidRPr="005747B4" w:rsidRDefault="00877DF1" w:rsidP="00E454F5">
      <w:pPr>
        <w:pStyle w:val="AralkYok"/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5747B4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-19050</wp:posOffset>
            </wp:positionV>
            <wp:extent cx="609600" cy="590550"/>
            <wp:effectExtent l="19050" t="0" r="0" b="0"/>
            <wp:wrapTight wrapText="bothSides">
              <wp:wrapPolygon edited="0">
                <wp:start x="5400" y="0"/>
                <wp:lineTo x="675" y="3484"/>
                <wp:lineTo x="-675" y="14632"/>
                <wp:lineTo x="3375" y="20903"/>
                <wp:lineTo x="5400" y="20903"/>
                <wp:lineTo x="16200" y="20903"/>
                <wp:lineTo x="18225" y="20903"/>
                <wp:lineTo x="21600" y="14632"/>
                <wp:lineTo x="21600" y="6271"/>
                <wp:lineTo x="20250" y="2787"/>
                <wp:lineTo x="16200" y="0"/>
                <wp:lineTo x="5400" y="0"/>
              </wp:wrapPolygon>
            </wp:wrapTight>
            <wp:docPr id="2" name="Resim 2" descr="http://www.ktu.edu.tr/images/logo/tr20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tu.edu.tr/images/logo/tr200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47B4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-19050</wp:posOffset>
            </wp:positionV>
            <wp:extent cx="609600" cy="590550"/>
            <wp:effectExtent l="19050" t="0" r="0" b="0"/>
            <wp:wrapTight wrapText="bothSides">
              <wp:wrapPolygon edited="0">
                <wp:start x="5400" y="0"/>
                <wp:lineTo x="675" y="3484"/>
                <wp:lineTo x="-675" y="14632"/>
                <wp:lineTo x="3375" y="20903"/>
                <wp:lineTo x="5400" y="20903"/>
                <wp:lineTo x="16200" y="20903"/>
                <wp:lineTo x="18225" y="20903"/>
                <wp:lineTo x="21600" y="14632"/>
                <wp:lineTo x="21600" y="6271"/>
                <wp:lineTo x="20250" y="2787"/>
                <wp:lineTo x="16200" y="0"/>
                <wp:lineTo x="5400" y="0"/>
              </wp:wrapPolygon>
            </wp:wrapTight>
            <wp:docPr id="3" name="Resim 1" descr="http://www.ktu.edu.tr/images/logo/tr20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ktu.edu.tr/images/logo/tr200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12DE" w:rsidRPr="005747B4">
        <w:rPr>
          <w:rFonts w:ascii="Times New Roman" w:hAnsi="Times New Roman"/>
          <w:b/>
          <w:sz w:val="24"/>
          <w:szCs w:val="24"/>
        </w:rPr>
        <w:t>KARADENİZ TEKNİK</w:t>
      </w:r>
      <w:r w:rsidR="001D12DE" w:rsidRPr="005747B4">
        <w:rPr>
          <w:rFonts w:ascii="Times New Roman" w:hAnsi="Times New Roman"/>
          <w:sz w:val="24"/>
          <w:szCs w:val="24"/>
        </w:rPr>
        <w:t xml:space="preserve"> </w:t>
      </w:r>
      <w:r w:rsidR="001D12DE" w:rsidRPr="005747B4">
        <w:rPr>
          <w:rFonts w:ascii="Times New Roman" w:hAnsi="Times New Roman"/>
          <w:b/>
          <w:sz w:val="24"/>
          <w:szCs w:val="24"/>
        </w:rPr>
        <w:t>ÜNİVERSİTESİ</w:t>
      </w:r>
    </w:p>
    <w:p w:rsidR="001D12DE" w:rsidRPr="005747B4" w:rsidRDefault="001D12DE" w:rsidP="00FE47F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747B4">
        <w:rPr>
          <w:rFonts w:ascii="Times New Roman" w:hAnsi="Times New Roman"/>
          <w:b/>
          <w:sz w:val="24"/>
          <w:szCs w:val="24"/>
        </w:rPr>
        <w:t>BİTİRME ÇALIŞMASI BAŞVURU FORMU</w:t>
      </w:r>
    </w:p>
    <w:p w:rsidR="001D12DE" w:rsidRPr="005747B4" w:rsidRDefault="001D12DE" w:rsidP="00FE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2DE" w:rsidRPr="005747B4" w:rsidRDefault="001D12DE" w:rsidP="00FE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39"/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2273"/>
        <w:gridCol w:w="5867"/>
      </w:tblGrid>
      <w:tr w:rsidR="001D12DE" w:rsidRPr="005747B4" w:rsidTr="0024012D">
        <w:tc>
          <w:tcPr>
            <w:tcW w:w="10546" w:type="dxa"/>
            <w:gridSpan w:val="3"/>
            <w:tcBorders>
              <w:top w:val="single" w:sz="12" w:space="0" w:color="auto"/>
            </w:tcBorders>
          </w:tcPr>
          <w:p w:rsidR="001D12DE" w:rsidRPr="005747B4" w:rsidRDefault="001D12DE" w:rsidP="00670B4B">
            <w:pPr>
              <w:pStyle w:val="AralkYok"/>
              <w:spacing w:before="8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>A) ÖĞRENCİ  (Bitirme çalışması alan öğrenci tarafından doldurulacaktır)</w:t>
            </w:r>
          </w:p>
        </w:tc>
      </w:tr>
      <w:tr w:rsidR="001D12DE" w:rsidRPr="005747B4" w:rsidTr="0024012D">
        <w:tc>
          <w:tcPr>
            <w:tcW w:w="2406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273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7" w:type="dxa"/>
          </w:tcPr>
          <w:p w:rsidR="001D12DE" w:rsidRPr="005747B4" w:rsidRDefault="001D12DE" w:rsidP="0024012D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 xml:space="preserve">Tercih Ettiği </w:t>
            </w:r>
            <w:r w:rsidR="0024012D" w:rsidRPr="005747B4">
              <w:rPr>
                <w:rFonts w:ascii="Times New Roman" w:hAnsi="Times New Roman"/>
                <w:b/>
                <w:sz w:val="24"/>
                <w:szCs w:val="24"/>
              </w:rPr>
              <w:t>Tez Konuları</w:t>
            </w:r>
          </w:p>
        </w:tc>
      </w:tr>
      <w:tr w:rsidR="001D12DE" w:rsidRPr="005747B4" w:rsidTr="0024012D">
        <w:tc>
          <w:tcPr>
            <w:tcW w:w="2406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2273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7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</w:tr>
      <w:tr w:rsidR="001D12DE" w:rsidRPr="005747B4" w:rsidTr="0024012D">
        <w:tc>
          <w:tcPr>
            <w:tcW w:w="2406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Fakülte ve Bölümü</w:t>
            </w:r>
          </w:p>
        </w:tc>
        <w:tc>
          <w:tcPr>
            <w:tcW w:w="2273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7" w:type="dxa"/>
          </w:tcPr>
          <w:p w:rsidR="001D12DE" w:rsidRPr="005747B4" w:rsidRDefault="001D12DE" w:rsidP="00670B4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</w:tr>
      <w:tr w:rsidR="0024012D" w:rsidRPr="005747B4" w:rsidTr="0024012D">
        <w:tc>
          <w:tcPr>
            <w:tcW w:w="2406" w:type="dxa"/>
            <w:tcBorders>
              <w:bottom w:val="single" w:sz="12" w:space="0" w:color="auto"/>
            </w:tcBorders>
          </w:tcPr>
          <w:p w:rsidR="0024012D" w:rsidRPr="005747B4" w:rsidRDefault="0024012D" w:rsidP="00CB1BA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 xml:space="preserve">Başvuru Tarihi </w:t>
            </w: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:rsidR="0024012D" w:rsidRPr="005747B4" w:rsidRDefault="0024012D" w:rsidP="00CB1BA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012D" w:rsidRPr="005747B4" w:rsidRDefault="0024012D" w:rsidP="00240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24012D" w:rsidRPr="005747B4" w:rsidRDefault="0024012D" w:rsidP="00CB1BA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</w:p>
        </w:tc>
      </w:tr>
    </w:tbl>
    <w:p w:rsidR="001D12DE" w:rsidRPr="005747B4" w:rsidRDefault="001D12DE" w:rsidP="00CB1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2DE" w:rsidRPr="005747B4" w:rsidRDefault="001D12DE" w:rsidP="00CB1BA1">
      <w:pPr>
        <w:spacing w:after="0"/>
        <w:rPr>
          <w:rFonts w:ascii="Times New Roman" w:hAnsi="Times New Roman"/>
          <w:sz w:val="24"/>
          <w:szCs w:val="24"/>
        </w:rPr>
      </w:pPr>
    </w:p>
    <w:p w:rsidR="001D12DE" w:rsidRPr="005747B4" w:rsidRDefault="001D12DE" w:rsidP="00527A81">
      <w:pPr>
        <w:pStyle w:val="AralkYok"/>
        <w:rPr>
          <w:rFonts w:ascii="Times New Roman" w:hAnsi="Times New Roman"/>
          <w:sz w:val="24"/>
          <w:szCs w:val="24"/>
        </w:rPr>
      </w:pPr>
    </w:p>
    <w:p w:rsidR="0024012D" w:rsidRPr="005747B4" w:rsidRDefault="0024012D" w:rsidP="0024012D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6"/>
        <w:gridCol w:w="3532"/>
        <w:gridCol w:w="5670"/>
      </w:tblGrid>
      <w:tr w:rsidR="005747B4" w:rsidRPr="005747B4" w:rsidTr="005747B4">
        <w:tc>
          <w:tcPr>
            <w:tcW w:w="10598" w:type="dxa"/>
            <w:gridSpan w:val="3"/>
          </w:tcPr>
          <w:p w:rsidR="005747B4" w:rsidRPr="005747B4" w:rsidRDefault="005747B4" w:rsidP="005747B4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>TEORİK BİTİRME TEZ KONULARI VE</w:t>
            </w: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7B4">
              <w:rPr>
                <w:rFonts w:ascii="Times New Roman" w:hAnsi="Times New Roman"/>
                <w:b/>
                <w:sz w:val="24"/>
                <w:szCs w:val="24"/>
              </w:rPr>
              <w:t>DANIŞMAN ÖĞRETİM ÜYELERİ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KEMAL SANCAK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Tekstil ve boyar maddeler kimyası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ÖMER DALMAN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Tekstil kimyasalları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KAMİL KAYGUSUZ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Enerji depolayıcı kimyasal maddeler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CELAL DURAN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Ağır metaller ve çevresel etkileri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HAKAN ALP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 xml:space="preserve">Gıdalarda bulunan </w:t>
            </w: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toksik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 xml:space="preserve"> maddeler ve gıda kirleticileri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 xml:space="preserve">ÜMMÜHAN TURGUT OCAK 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Nanomateryallerin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 xml:space="preserve"> sentezi ve uygulama alanları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SELAMİ KARSLIOĞLU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 xml:space="preserve">Bitkisel </w:t>
            </w: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yağlarınüretimi</w:t>
            </w:r>
            <w:proofErr w:type="spellEnd"/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AHMET DEMİRBAŞ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Feromonlar</w:t>
            </w:r>
            <w:proofErr w:type="spellEnd"/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NESLİHAN DEMİRBAŞ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Kinolonlar</w:t>
            </w:r>
            <w:proofErr w:type="spellEnd"/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ÜMİT DEMİRBAŞ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Geçiş metalleri ve uygulama alanları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İLKNUR ALTIN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Grafen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 xml:space="preserve"> oksit </w:t>
            </w:r>
            <w:proofErr w:type="gramStart"/>
            <w:r w:rsidRPr="005747B4">
              <w:rPr>
                <w:rFonts w:ascii="Times New Roman" w:hAnsi="Times New Roman"/>
                <w:sz w:val="24"/>
                <w:szCs w:val="24"/>
              </w:rPr>
              <w:t>bazlı</w:t>
            </w:r>
            <w:proofErr w:type="gramEnd"/>
            <w:r w:rsidRPr="0057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nanomalzemelerin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 xml:space="preserve"> hazırlanması ve </w:t>
            </w: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karakterizasyon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 xml:space="preserve"> yöntemleri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7B4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CEYDA İÇSEL YILMAZ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Sentetik Tatlandırıcılar</w:t>
            </w:r>
          </w:p>
        </w:tc>
      </w:tr>
      <w:tr w:rsidR="0024012D" w:rsidRPr="005747B4" w:rsidTr="005747B4">
        <w:tc>
          <w:tcPr>
            <w:tcW w:w="1396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47B4">
              <w:rPr>
                <w:rFonts w:ascii="Times New Roman" w:hAnsi="Times New Roman"/>
                <w:sz w:val="24"/>
                <w:szCs w:val="24"/>
              </w:rPr>
              <w:t>Öğr.Gör</w:t>
            </w:r>
            <w:proofErr w:type="gramEnd"/>
            <w:r w:rsidRPr="005747B4">
              <w:rPr>
                <w:rFonts w:ascii="Times New Roman" w:hAnsi="Times New Roman"/>
                <w:sz w:val="24"/>
                <w:szCs w:val="24"/>
              </w:rPr>
              <w:t>.Dr</w:t>
            </w:r>
            <w:proofErr w:type="spellEnd"/>
            <w:r w:rsidRPr="0057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SİNAN NOHUT</w:t>
            </w:r>
          </w:p>
        </w:tc>
        <w:tc>
          <w:tcPr>
            <w:tcW w:w="5670" w:type="dxa"/>
          </w:tcPr>
          <w:p w:rsidR="0024012D" w:rsidRPr="005747B4" w:rsidRDefault="0024012D" w:rsidP="002401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5747B4">
              <w:rPr>
                <w:rFonts w:ascii="Times New Roman" w:hAnsi="Times New Roman"/>
                <w:sz w:val="24"/>
                <w:szCs w:val="24"/>
              </w:rPr>
              <w:t>Sodyum ve potasyumun özellikleri ve kullanım alanları</w:t>
            </w:r>
          </w:p>
        </w:tc>
      </w:tr>
    </w:tbl>
    <w:p w:rsidR="0024012D" w:rsidRPr="005747B4" w:rsidRDefault="0024012D" w:rsidP="0024012D">
      <w:pPr>
        <w:pStyle w:val="AralkYok"/>
        <w:rPr>
          <w:rFonts w:ascii="Times New Roman" w:hAnsi="Times New Roman"/>
          <w:sz w:val="24"/>
          <w:szCs w:val="24"/>
        </w:rPr>
      </w:pPr>
    </w:p>
    <w:p w:rsidR="0024012D" w:rsidRDefault="0024012D" w:rsidP="00527A81">
      <w:pPr>
        <w:pStyle w:val="AralkYok"/>
        <w:rPr>
          <w:rFonts w:ascii="Times New Roman" w:hAnsi="Times New Roman"/>
          <w:sz w:val="24"/>
          <w:szCs w:val="24"/>
        </w:rPr>
      </w:pPr>
    </w:p>
    <w:p w:rsidR="005747B4" w:rsidRDefault="005747B4" w:rsidP="00527A81">
      <w:pPr>
        <w:pStyle w:val="AralkYok"/>
        <w:rPr>
          <w:rFonts w:ascii="Times New Roman" w:hAnsi="Times New Roman"/>
          <w:sz w:val="24"/>
          <w:szCs w:val="24"/>
        </w:rPr>
      </w:pPr>
    </w:p>
    <w:p w:rsidR="005747B4" w:rsidRDefault="005747B4" w:rsidP="00527A81">
      <w:pPr>
        <w:pStyle w:val="AralkYok"/>
        <w:rPr>
          <w:rFonts w:ascii="Times New Roman" w:hAnsi="Times New Roman"/>
          <w:sz w:val="24"/>
          <w:szCs w:val="24"/>
        </w:rPr>
      </w:pPr>
    </w:p>
    <w:p w:rsidR="005747B4" w:rsidRDefault="005747B4" w:rsidP="00527A81">
      <w:pPr>
        <w:pStyle w:val="AralkYok"/>
        <w:rPr>
          <w:rFonts w:ascii="Times New Roman" w:hAnsi="Times New Roman"/>
          <w:sz w:val="24"/>
          <w:szCs w:val="24"/>
        </w:rPr>
      </w:pPr>
    </w:p>
    <w:p w:rsidR="005747B4" w:rsidRPr="005747B4" w:rsidRDefault="005747B4" w:rsidP="005747B4">
      <w:pPr>
        <w:pStyle w:val="AralkYok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5747B4">
        <w:rPr>
          <w:rFonts w:ascii="Times New Roman" w:hAnsi="Times New Roman"/>
          <w:b/>
          <w:sz w:val="24"/>
          <w:szCs w:val="24"/>
        </w:rPr>
        <w:t xml:space="preserve">Bitirme Konuları 06.03.2023 mesai bitimine kadar doldurup </w:t>
      </w:r>
      <w:r w:rsidRPr="005747B4">
        <w:rPr>
          <w:rFonts w:ascii="Times New Roman" w:hAnsi="Times New Roman"/>
          <w:b/>
          <w:sz w:val="24"/>
          <w:szCs w:val="24"/>
          <w:u w:val="single"/>
        </w:rPr>
        <w:t>kimya @ktu.edu.tr</w:t>
      </w:r>
    </w:p>
    <w:p w:rsidR="005747B4" w:rsidRDefault="005747B4" w:rsidP="00527A81">
      <w:pPr>
        <w:pStyle w:val="AralkYok"/>
        <w:rPr>
          <w:rFonts w:ascii="Times New Roman" w:hAnsi="Times New Roman"/>
          <w:sz w:val="24"/>
          <w:szCs w:val="24"/>
        </w:rPr>
      </w:pPr>
    </w:p>
    <w:p w:rsidR="005747B4" w:rsidRPr="005747B4" w:rsidRDefault="005747B4" w:rsidP="005747B4">
      <w:pPr>
        <w:pStyle w:val="AralkYok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747B4">
        <w:rPr>
          <w:rFonts w:ascii="Times New Roman" w:hAnsi="Times New Roman"/>
          <w:b/>
          <w:sz w:val="24"/>
          <w:szCs w:val="24"/>
        </w:rPr>
        <w:t>Not: Üç (3) tercih yapma zorunluluğu vardır.</w:t>
      </w:r>
      <w:bookmarkStart w:id="0" w:name="_GoBack"/>
      <w:bookmarkEnd w:id="0"/>
    </w:p>
    <w:sectPr w:rsidR="005747B4" w:rsidRPr="005747B4" w:rsidSect="005747B4">
      <w:pgSz w:w="11906" w:h="16838"/>
      <w:pgMar w:top="899" w:right="796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2360"/>
    <w:multiLevelType w:val="hybridMultilevel"/>
    <w:tmpl w:val="E7C04A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6F"/>
    <w:rsid w:val="00004322"/>
    <w:rsid w:val="00055B1B"/>
    <w:rsid w:val="000A4E45"/>
    <w:rsid w:val="000B075C"/>
    <w:rsid w:val="000D0AC9"/>
    <w:rsid w:val="000E5BAA"/>
    <w:rsid w:val="000F6CAD"/>
    <w:rsid w:val="00130C99"/>
    <w:rsid w:val="00161B48"/>
    <w:rsid w:val="00166410"/>
    <w:rsid w:val="00181BD4"/>
    <w:rsid w:val="001B047E"/>
    <w:rsid w:val="001C4674"/>
    <w:rsid w:val="001D12DE"/>
    <w:rsid w:val="0024012D"/>
    <w:rsid w:val="002448A6"/>
    <w:rsid w:val="00276AAE"/>
    <w:rsid w:val="002B6792"/>
    <w:rsid w:val="003219E9"/>
    <w:rsid w:val="0034415C"/>
    <w:rsid w:val="00347ECE"/>
    <w:rsid w:val="003A1E86"/>
    <w:rsid w:val="003E0D56"/>
    <w:rsid w:val="0048237C"/>
    <w:rsid w:val="004D5FFA"/>
    <w:rsid w:val="004E5F61"/>
    <w:rsid w:val="00527A81"/>
    <w:rsid w:val="005300C3"/>
    <w:rsid w:val="005747B4"/>
    <w:rsid w:val="005C0CA2"/>
    <w:rsid w:val="005C13CA"/>
    <w:rsid w:val="005E7E9B"/>
    <w:rsid w:val="00643CEC"/>
    <w:rsid w:val="00670B4B"/>
    <w:rsid w:val="006A53B1"/>
    <w:rsid w:val="006D5AE6"/>
    <w:rsid w:val="00733360"/>
    <w:rsid w:val="00755799"/>
    <w:rsid w:val="007A7DDF"/>
    <w:rsid w:val="00877DF1"/>
    <w:rsid w:val="00894852"/>
    <w:rsid w:val="008E331D"/>
    <w:rsid w:val="0093543B"/>
    <w:rsid w:val="0095026C"/>
    <w:rsid w:val="00985130"/>
    <w:rsid w:val="009A2B1B"/>
    <w:rsid w:val="009C0704"/>
    <w:rsid w:val="00A00840"/>
    <w:rsid w:val="00A06FBE"/>
    <w:rsid w:val="00A413B0"/>
    <w:rsid w:val="00A44EBF"/>
    <w:rsid w:val="00AD012F"/>
    <w:rsid w:val="00AD7115"/>
    <w:rsid w:val="00B5058E"/>
    <w:rsid w:val="00BE6EA1"/>
    <w:rsid w:val="00C9421E"/>
    <w:rsid w:val="00CA0A47"/>
    <w:rsid w:val="00CB1BA1"/>
    <w:rsid w:val="00CF179D"/>
    <w:rsid w:val="00D00D0A"/>
    <w:rsid w:val="00D23D75"/>
    <w:rsid w:val="00DE5FF7"/>
    <w:rsid w:val="00E31C98"/>
    <w:rsid w:val="00E454F5"/>
    <w:rsid w:val="00E70BD5"/>
    <w:rsid w:val="00EA496F"/>
    <w:rsid w:val="00EA5DAB"/>
    <w:rsid w:val="00F07A1B"/>
    <w:rsid w:val="00F16466"/>
    <w:rsid w:val="00F22995"/>
    <w:rsid w:val="00F7123C"/>
    <w:rsid w:val="00FA119E"/>
    <w:rsid w:val="00FE47FD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85A39"/>
  <w15:docId w15:val="{AA61DD63-A06E-4A50-846F-EADDA12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B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EA496F"/>
    <w:rPr>
      <w:lang w:eastAsia="en-US"/>
    </w:rPr>
  </w:style>
  <w:style w:type="table" w:styleId="TabloKlavuzu">
    <w:name w:val="Table Grid"/>
    <w:basedOn w:val="NormalTablo"/>
    <w:uiPriority w:val="99"/>
    <w:rsid w:val="00EA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5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</vt:lpstr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</dc:title>
  <dc:creator>cemal</dc:creator>
  <cp:lastModifiedBy>Acer</cp:lastModifiedBy>
  <cp:revision>2</cp:revision>
  <cp:lastPrinted>2012-05-30T08:32:00Z</cp:lastPrinted>
  <dcterms:created xsi:type="dcterms:W3CDTF">2023-03-03T08:41:00Z</dcterms:created>
  <dcterms:modified xsi:type="dcterms:W3CDTF">2023-03-03T08:41:00Z</dcterms:modified>
</cp:coreProperties>
</file>