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97"/>
      </w:tblGrid>
      <w:tr w:rsidR="00D024DA" w:rsidRPr="00CD0477" w:rsidTr="00CB378E">
        <w:trPr>
          <w:trHeight w:val="904"/>
          <w:jc w:val="center"/>
        </w:trPr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 w:rsidR="00D024DA" w:rsidRPr="00CD0477" w:rsidRDefault="00D024DA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A8D219D" wp14:editId="134F903B">
                  <wp:extent cx="1504950" cy="923925"/>
                  <wp:effectExtent l="0" t="0" r="0" b="9525"/>
                  <wp:docPr id="606" name="Resim 606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:rsidR="00D024DA" w:rsidRPr="00CD0477" w:rsidRDefault="008A02BB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BİLGİ İŞLEM DAİRE BAŞKANLIĞI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:rsidR="00D024DA" w:rsidRPr="00CD0477" w:rsidRDefault="00816F46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0"/>
                <w:szCs w:val="20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DA" w:rsidRPr="00CD0477" w:rsidTr="00CB378E">
        <w:trPr>
          <w:trHeight w:val="787"/>
          <w:jc w:val="center"/>
        </w:trPr>
        <w:tc>
          <w:tcPr>
            <w:tcW w:w="2510" w:type="dxa"/>
            <w:gridSpan w:val="2"/>
            <w:vMerge/>
            <w:shd w:val="clear" w:color="auto" w:fill="auto"/>
            <w:vAlign w:val="center"/>
          </w:tcPr>
          <w:p w:rsidR="00D024DA" w:rsidRPr="00CD0477" w:rsidRDefault="00D024DA" w:rsidP="004420F2">
            <w:pPr>
              <w:spacing w:after="0" w:line="240" w:lineRule="auto"/>
              <w:rPr>
                <w:rFonts w:ascii="Hurme Geometric Sans 1" w:eastAsia="Calibri" w:hAnsi="Hurme Geometric Sans 1" w:cs="Times New Roman"/>
                <w:noProof/>
                <w:color w:val="1F3864"/>
                <w:sz w:val="20"/>
                <w:szCs w:val="20"/>
                <w:lang w:eastAsia="tr-TR"/>
              </w:rPr>
            </w:pP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:rsidR="00D024DA" w:rsidRPr="00CD0477" w:rsidRDefault="00D024DA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0"/>
                <w:szCs w:val="20"/>
              </w:rPr>
            </w:pPr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BİLGİ SİSTEMLERİ ENVANTERİ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D024DA" w:rsidRPr="00CD0477" w:rsidRDefault="00D024DA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24DA" w:rsidRPr="00CD0477" w:rsidTr="00CB378E">
        <w:trPr>
          <w:trHeight w:val="470"/>
          <w:jc w:val="center"/>
        </w:trPr>
        <w:tc>
          <w:tcPr>
            <w:tcW w:w="2510" w:type="dxa"/>
            <w:gridSpan w:val="2"/>
            <w:shd w:val="clear" w:color="auto" w:fill="auto"/>
            <w:vAlign w:val="center"/>
          </w:tcPr>
          <w:p w:rsidR="00D024DA" w:rsidRPr="00CD0477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Dok. Kodu: İK</w:t>
            </w:r>
            <w:r w:rsidRPr="00CD0477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. FR. 01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24DA" w:rsidRPr="00CD0477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Yay. Tar: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024DA" w:rsidRPr="00CD0477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Revizyon No: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24DA" w:rsidRPr="00CD0477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proofErr w:type="spellStart"/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Rev</w:t>
            </w:r>
            <w:proofErr w:type="spellEnd"/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 xml:space="preserve">. Tar: 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D024DA" w:rsidRPr="00CD0477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0"/>
                <w:szCs w:val="20"/>
                <w:lang w:eastAsia="tr-TR"/>
              </w:rPr>
              <w:t>Sayfa Sayısı: 01</w:t>
            </w:r>
          </w:p>
        </w:tc>
      </w:tr>
      <w:tr w:rsidR="00D024DA" w:rsidRPr="00CD0477" w:rsidTr="00CB378E">
        <w:trPr>
          <w:trHeight w:val="1290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Bilgi Sisteminden Yetkili/Sorumlu Olan Personelin Adı-Soyadı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 xml:space="preserve">Bilgi Sistemi Üzerinden Yürütülen Faaliyete/Göreve İlişkin Açıklama </w:t>
            </w:r>
          </w:p>
        </w:tc>
      </w:tr>
      <w:tr w:rsidR="00D024DA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D024DA" w:rsidRPr="00CD0477" w:rsidRDefault="00A93D61" w:rsidP="00A93D6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Tüm Birimler, Öğrenci İşleri Daire Başkanlığı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024DA" w:rsidRPr="00CD0477" w:rsidRDefault="00A93D61" w:rsidP="00A93D6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Öğrenci İşleri Bilgi Yönetim Sistemi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024DA" w:rsidRPr="00CD0477" w:rsidRDefault="00A93D61" w:rsidP="00A93D6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D024DA" w:rsidRPr="00CD0477" w:rsidRDefault="00A93D61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Yasin ŞAHİN</w:t>
            </w:r>
            <w:r w:rsidR="00D024DA"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024DA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D024DA" w:rsidRPr="00CD0477" w:rsidRDefault="00A93D61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İdari ve Mali İşler Daire Başkanlığı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024DA" w:rsidRPr="00CD0477" w:rsidRDefault="00A93D61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</w:t>
            </w: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şçi Maaş Programı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024DA" w:rsidRPr="00CD0477" w:rsidRDefault="00A93D61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D024DA" w:rsidRPr="00CD0477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D024DA" w:rsidRPr="00CD0477" w:rsidRDefault="00A93D61" w:rsidP="00A93D6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Kamu Persone</w:t>
            </w: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li Harcamaları Yönetim Sistemi</w:t>
            </w:r>
          </w:p>
        </w:tc>
      </w:tr>
      <w:tr w:rsidR="00CB378E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Tüm Birimler, Öğrenci İşleri Daire Başkanlığı</w:t>
            </w: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, Öğrenciler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Öğrenci İlişik Kesme Sistemi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Yasin ŞAHİN 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Personel Daire Başkanlığı, Personeller ve Tüm Birimler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Personel İlişik Kesme Sistemi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Miraç BEKTAŞ 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Tüm Birimler,</w:t>
            </w: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Öğrenciler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Staj Otomasyonu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 ARAS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Tüm Birimler, Öğrenciler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Mezun Bilgi Sistemi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Sevgi SÖNMEZ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Transfer Takip Sistemi TTS</w:t>
            </w:r>
          </w:p>
        </w:tc>
      </w:tr>
      <w:tr w:rsidR="00CB378E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Personel Daire Başkanlığı, Tüm Birimler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Personel Süre Uzatımı Bilgilendirme Uygulaması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DF233A"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Sevgi SÖNMEZ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DF233A"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Süre Uzatım Takip</w:t>
            </w:r>
          </w:p>
        </w:tc>
      </w:tr>
      <w:tr w:rsidR="00CB378E" w:rsidRPr="00CD0477" w:rsidTr="00CB378E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CB378E" w:rsidRPr="00CD0477" w:rsidRDefault="00DF233A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Arial"/>
                <w:color w:val="000000"/>
                <w:sz w:val="20"/>
                <w:szCs w:val="20"/>
                <w:lang w:eastAsia="tr-TR"/>
              </w:rPr>
              <w:t>Enstitü ve Öğrenciler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B378E" w:rsidRPr="00CD0477" w:rsidRDefault="00DF233A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Sağlık Bilimleri Enstitüsü WEB Servis Pr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DF233A" w:rsidRPr="00CD0477">
              <w:rPr>
                <w:rFonts w:ascii="Hurme Geometric Sans 1" w:eastAsia="Times New Roman" w:hAnsi="Hurme Geometric Sans 1" w:cs="Times New Roman"/>
                <w:iCs/>
                <w:color w:val="3A3838"/>
                <w:sz w:val="20"/>
                <w:szCs w:val="20"/>
                <w:lang w:eastAsia="tr-TR"/>
              </w:rPr>
              <w:t>Kurum bünyesinde geliştirilmiştir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DF233A"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Yasin ŞAHİN 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1227"/>
          <w:jc w:val="center"/>
        </w:trPr>
        <w:tc>
          <w:tcPr>
            <w:tcW w:w="5930" w:type="dxa"/>
            <w:gridSpan w:val="4"/>
            <w:shd w:val="clear" w:color="auto" w:fill="auto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/Unvan/İmza)</w:t>
            </w:r>
          </w:p>
        </w:tc>
        <w:tc>
          <w:tcPr>
            <w:tcW w:w="4857" w:type="dxa"/>
            <w:gridSpan w:val="2"/>
            <w:shd w:val="clear" w:color="auto" w:fill="auto"/>
            <w:hideMark/>
          </w:tcPr>
          <w:p w:rsidR="00CB378E" w:rsidRPr="00CD0477" w:rsidRDefault="00CB378E" w:rsidP="00CB378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CD047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  <w:lang w:eastAsia="tr-TR"/>
              </w:rPr>
              <w:t>/Unvan/İmza)</w:t>
            </w:r>
          </w:p>
        </w:tc>
      </w:tr>
      <w:tr w:rsidR="00CB378E" w:rsidRPr="00CD0477" w:rsidTr="00CB378E">
        <w:trPr>
          <w:trHeight w:val="750"/>
          <w:jc w:val="center"/>
        </w:trPr>
        <w:tc>
          <w:tcPr>
            <w:tcW w:w="10787" w:type="dxa"/>
            <w:gridSpan w:val="6"/>
            <w:shd w:val="clear" w:color="auto" w:fill="auto"/>
            <w:vAlign w:val="center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CB378E" w:rsidRPr="00CD0477" w:rsidTr="00CB378E">
        <w:trPr>
          <w:trHeight w:val="300"/>
          <w:jc w:val="center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300"/>
          <w:jc w:val="center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300"/>
          <w:jc w:val="center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t xml:space="preserve">  b) Satın alınmış ve değiştirilmiştir</w:t>
            </w:r>
            <w:bookmarkStart w:id="0" w:name="_GoBack"/>
            <w:bookmarkEnd w:id="0"/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300"/>
          <w:jc w:val="center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lastRenderedPageBreak/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300"/>
          <w:jc w:val="center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</w:tr>
      <w:tr w:rsidR="00CB378E" w:rsidRPr="00CD0477" w:rsidTr="00CB378E">
        <w:trPr>
          <w:trHeight w:val="300"/>
          <w:jc w:val="center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0"/>
                <w:szCs w:val="20"/>
                <w:lang w:eastAsia="tr-TR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CB378E" w:rsidRPr="00CD0477" w:rsidRDefault="00CB378E" w:rsidP="00CB378E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0"/>
                <w:szCs w:val="20"/>
                <w:lang w:eastAsia="tr-TR"/>
              </w:rPr>
            </w:pPr>
            <w:r w:rsidRPr="00CD0477">
              <w:rPr>
                <w:rFonts w:ascii="Calibri" w:eastAsia="Times New Roman" w:hAnsi="Calibri" w:cs="Calibri"/>
                <w:color w:val="3A3838"/>
                <w:sz w:val="20"/>
                <w:szCs w:val="20"/>
                <w:lang w:eastAsia="tr-TR"/>
              </w:rPr>
              <w:t> </w:t>
            </w:r>
          </w:p>
        </w:tc>
      </w:tr>
    </w:tbl>
    <w:p w:rsidR="00C67160" w:rsidRPr="00CD0477" w:rsidRDefault="00C67160">
      <w:pPr>
        <w:rPr>
          <w:sz w:val="20"/>
          <w:szCs w:val="20"/>
        </w:rPr>
      </w:pPr>
    </w:p>
    <w:sectPr w:rsidR="00C67160" w:rsidRPr="00CD0477" w:rsidSect="00D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1B"/>
    <w:rsid w:val="000F7B87"/>
    <w:rsid w:val="00433295"/>
    <w:rsid w:val="00816F46"/>
    <w:rsid w:val="008A02BB"/>
    <w:rsid w:val="00A93D61"/>
    <w:rsid w:val="00B6551B"/>
    <w:rsid w:val="00C67160"/>
    <w:rsid w:val="00CB378E"/>
    <w:rsid w:val="00CD0477"/>
    <w:rsid w:val="00D024DA"/>
    <w:rsid w:val="00DF233A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0822"/>
  <w15:chartTrackingRefBased/>
  <w15:docId w15:val="{9898F741-812F-4D9C-8F5B-7B64DFA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5">
    <w:name w:val="Tablo Kılavuzu15"/>
    <w:basedOn w:val="NormalTablo"/>
    <w:next w:val="TabloKlavuzu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admin@ogr.ktu.edu.tr</cp:lastModifiedBy>
  <cp:revision>3</cp:revision>
  <dcterms:created xsi:type="dcterms:W3CDTF">2022-11-15T08:32:00Z</dcterms:created>
  <dcterms:modified xsi:type="dcterms:W3CDTF">2022-11-15T12:23:00Z</dcterms:modified>
</cp:coreProperties>
</file>