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126"/>
        <w:gridCol w:w="1973"/>
        <w:gridCol w:w="1004"/>
        <w:gridCol w:w="2835"/>
        <w:gridCol w:w="836"/>
        <w:gridCol w:w="2551"/>
      </w:tblGrid>
      <w:tr w:rsidR="001E7978" w:rsidRPr="00992E25" w:rsidTr="00C61C5D">
        <w:trPr>
          <w:trHeight w:val="825"/>
        </w:trPr>
        <w:tc>
          <w:tcPr>
            <w:tcW w:w="2537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gridSpan w:val="5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C61C5D">
        <w:trPr>
          <w:trHeight w:val="525"/>
        </w:trPr>
        <w:tc>
          <w:tcPr>
            <w:tcW w:w="2537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774" w:type="dxa"/>
            <w:gridSpan w:val="5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C61C5D">
        <w:trPr>
          <w:trHeight w:val="388"/>
        </w:trPr>
        <w:tc>
          <w:tcPr>
            <w:tcW w:w="2537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2126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973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7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7D7834" w:rsidRDefault="00FB06E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0"/>
              </w:rPr>
              <w:t>EBYS BİRİMİ</w:t>
            </w:r>
            <w:bookmarkStart w:id="0" w:name="_GoBack"/>
            <w:bookmarkEnd w:id="0"/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C61C5D">
        <w:trPr>
          <w:trHeight w:val="510"/>
        </w:trPr>
        <w:tc>
          <w:tcPr>
            <w:tcW w:w="2537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2126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297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192463" w:rsidRPr="00992E25" w:rsidTr="00C61C5D">
        <w:trPr>
          <w:trHeight w:val="656"/>
        </w:trPr>
        <w:tc>
          <w:tcPr>
            <w:tcW w:w="2537" w:type="dxa"/>
            <w:vAlign w:val="center"/>
          </w:tcPr>
          <w:p w:rsidR="00192463" w:rsidRPr="00FB06EF" w:rsidRDefault="00FB06EF" w:rsidP="009850E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FB06EF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Osman BÜLBÜL</w:t>
            </w:r>
          </w:p>
        </w:tc>
        <w:tc>
          <w:tcPr>
            <w:tcW w:w="2126" w:type="dxa"/>
          </w:tcPr>
          <w:p w:rsidR="00FB06EF" w:rsidRPr="00FB06EF" w:rsidRDefault="00FB06EF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</w:p>
          <w:p w:rsidR="009850ED" w:rsidRPr="00FB06EF" w:rsidRDefault="00FB06EF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FB06EF">
              <w:rPr>
                <w:rFonts w:ascii="Hurme Geometric Sans 1" w:eastAsia="Calibri" w:hAnsi="Hurme Geometric Sans 1" w:cs="Arial"/>
                <w:color w:val="1F4E79" w:themeColor="accent1" w:themeShade="80"/>
              </w:rPr>
              <w:t>Sürekli İşçi</w:t>
            </w:r>
          </w:p>
        </w:tc>
        <w:tc>
          <w:tcPr>
            <w:tcW w:w="2977" w:type="dxa"/>
            <w:gridSpan w:val="2"/>
          </w:tcPr>
          <w:p w:rsidR="00192463" w:rsidRPr="00FB06EF" w:rsidRDefault="00FB06EF" w:rsidP="00192463">
            <w:pPr>
              <w:rPr>
                <w:rFonts w:ascii="Hurme Geometric Sans 1" w:hAnsi="Hurme Geometric Sans 1"/>
                <w:color w:val="002060"/>
              </w:rPr>
            </w:pPr>
            <w:r w:rsidRPr="00FB06EF">
              <w:rPr>
                <w:rFonts w:ascii="Hurme Geometric Sans 1" w:eastAsia="Calibri" w:hAnsi="Hurme Geometric Sans 1" w:cs="Arial"/>
                <w:color w:val="1F4E79" w:themeColor="accent1" w:themeShade="80"/>
              </w:rPr>
              <w:t>Kurum içi ve kurum dışı kuruluşlar ile olan yazışmalarımızın bilgisayar ortamında yapılmasını sağlamak.</w:t>
            </w:r>
          </w:p>
        </w:tc>
        <w:tc>
          <w:tcPr>
            <w:tcW w:w="2835" w:type="dxa"/>
            <w:vAlign w:val="center"/>
          </w:tcPr>
          <w:p w:rsidR="00192463" w:rsidRPr="00FB06EF" w:rsidRDefault="00192463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92463" w:rsidRPr="00FB06EF" w:rsidRDefault="00FB06EF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FB06EF">
              <w:rPr>
                <w:rFonts w:ascii="Hurme Geometric Sans 1" w:eastAsia="Calibri" w:hAnsi="Hurme Geometric Sans 1" w:cs="Arial"/>
                <w:color w:val="1F4E79" w:themeColor="accent1" w:themeShade="80"/>
              </w:rPr>
              <w:t>Ertuğrul Dursun KAYIŞ</w:t>
            </w:r>
          </w:p>
        </w:tc>
      </w:tr>
      <w:tr w:rsidR="009850ED" w:rsidRPr="00992E25" w:rsidTr="00C61C5D">
        <w:trPr>
          <w:trHeight w:val="666"/>
        </w:trPr>
        <w:tc>
          <w:tcPr>
            <w:tcW w:w="2537" w:type="dxa"/>
            <w:vAlign w:val="center"/>
          </w:tcPr>
          <w:p w:rsidR="009850ED" w:rsidRPr="009850ED" w:rsidRDefault="00FB06EF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FB06EF">
              <w:rPr>
                <w:rFonts w:ascii="Hurme Geometric Sans 1" w:eastAsia="Calibri" w:hAnsi="Hurme Geometric Sans 1" w:cs="Arial"/>
                <w:color w:val="1F4E79" w:themeColor="accent1" w:themeShade="80"/>
              </w:rPr>
              <w:t>Ertuğrul Dursun KAYIŞ</w:t>
            </w:r>
          </w:p>
        </w:tc>
        <w:tc>
          <w:tcPr>
            <w:tcW w:w="2126" w:type="dxa"/>
            <w:vAlign w:val="center"/>
          </w:tcPr>
          <w:p w:rsidR="009850ED" w:rsidRPr="009850ED" w:rsidRDefault="00FB06EF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Sözleşmeli Per.</w:t>
            </w:r>
          </w:p>
        </w:tc>
        <w:tc>
          <w:tcPr>
            <w:tcW w:w="2977" w:type="dxa"/>
            <w:gridSpan w:val="2"/>
          </w:tcPr>
          <w:p w:rsidR="009850ED" w:rsidRPr="00FB06EF" w:rsidRDefault="00FB06EF" w:rsidP="00FB06EF">
            <w:pPr>
              <w:spacing w:after="160" w:line="259" w:lineRule="auto"/>
              <w:rPr>
                <w:rFonts w:ascii="Hurme Geometric Sans 1" w:eastAsia="Calibri" w:hAnsi="Hurme Geometric Sans 1" w:cs="Arial"/>
                <w:color w:val="1F4E79" w:themeColor="accent1" w:themeShade="80"/>
                <w:szCs w:val="20"/>
              </w:rPr>
            </w:pPr>
            <w:r w:rsidRPr="00FB06EF">
              <w:rPr>
                <w:rFonts w:ascii="Hurme Geometric Sans 1" w:eastAsia="Calibri" w:hAnsi="Hurme Geometric Sans 1" w:cs="Arial"/>
                <w:color w:val="1F4E79" w:themeColor="accent1" w:themeShade="80"/>
                <w:szCs w:val="20"/>
              </w:rPr>
              <w:t>EBYS kullanıcı ekleme, güncelleme ve evrak takibi</w:t>
            </w:r>
          </w:p>
        </w:tc>
        <w:tc>
          <w:tcPr>
            <w:tcW w:w="2835" w:type="dxa"/>
            <w:vAlign w:val="center"/>
          </w:tcPr>
          <w:p w:rsidR="009850ED" w:rsidRPr="009850ED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</w:tcPr>
          <w:p w:rsidR="009850ED" w:rsidRPr="009850ED" w:rsidRDefault="00FB06EF" w:rsidP="009850ED">
            <w:pPr>
              <w:spacing w:after="80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FB06EF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Osman BÜLBÜL</w:t>
            </w:r>
          </w:p>
        </w:tc>
      </w:tr>
      <w:tr w:rsidR="009850ED" w:rsidRPr="00992E25" w:rsidTr="004420F2">
        <w:trPr>
          <w:trHeight w:val="301"/>
        </w:trPr>
        <w:tc>
          <w:tcPr>
            <w:tcW w:w="7640" w:type="dxa"/>
            <w:gridSpan w:val="4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9850ED" w:rsidRPr="00992E25" w:rsidTr="00C61C5D">
        <w:trPr>
          <w:trHeight w:val="404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850ED" w:rsidRPr="00992E25" w:rsidTr="00C61C5D">
        <w:trPr>
          <w:trHeight w:val="603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92463"/>
    <w:rsid w:val="001E7978"/>
    <w:rsid w:val="005F6C38"/>
    <w:rsid w:val="00663626"/>
    <w:rsid w:val="006A0206"/>
    <w:rsid w:val="006C1B3A"/>
    <w:rsid w:val="007D7834"/>
    <w:rsid w:val="009850ED"/>
    <w:rsid w:val="00AE5977"/>
    <w:rsid w:val="00B8341F"/>
    <w:rsid w:val="00BD1244"/>
    <w:rsid w:val="00C61C5D"/>
    <w:rsid w:val="00C67160"/>
    <w:rsid w:val="00DC6DB6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E7D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2</cp:revision>
  <dcterms:created xsi:type="dcterms:W3CDTF">2022-09-30T12:19:00Z</dcterms:created>
  <dcterms:modified xsi:type="dcterms:W3CDTF">2022-09-30T12:19:00Z</dcterms:modified>
</cp:coreProperties>
</file>