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5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79"/>
      </w:tblGrid>
      <w:tr w:rsidR="00E824BE" w:rsidRPr="00E824BE" w:rsidTr="00FE4EAE">
        <w:trPr>
          <w:trHeight w:val="340"/>
        </w:trPr>
        <w:tc>
          <w:tcPr>
            <w:tcW w:w="1913" w:type="dxa"/>
            <w:vAlign w:val="center"/>
          </w:tcPr>
          <w:p w:rsidR="00E824BE" w:rsidRPr="00E824BE" w:rsidRDefault="00E824BE" w:rsidP="00E824BE">
            <w:pPr>
              <w:spacing w:after="0" w:line="240" w:lineRule="auto"/>
              <w:rPr>
                <w:rFonts w:ascii="Times New Roman" w:eastAsia="Calibri" w:hAnsi="Times New Roman" w:cs="Times New Roman"/>
                <w:b/>
                <w:sz w:val="24"/>
                <w:szCs w:val="24"/>
                <w:lang w:eastAsia="tr-TR"/>
              </w:rPr>
            </w:pPr>
            <w:bookmarkStart w:id="0" w:name="_GoBack"/>
            <w:bookmarkEnd w:id="0"/>
            <w:r w:rsidRPr="00E824BE">
              <w:rPr>
                <w:rFonts w:ascii="Times New Roman" w:eastAsia="Calibri" w:hAnsi="Times New Roman" w:cs="Times New Roman"/>
                <w:b/>
                <w:sz w:val="24"/>
                <w:szCs w:val="24"/>
                <w:lang w:eastAsia="tr-TR"/>
              </w:rPr>
              <w:t>REVİZYON NO</w:t>
            </w:r>
          </w:p>
        </w:tc>
        <w:tc>
          <w:tcPr>
            <w:tcW w:w="1276" w:type="dxa"/>
            <w:vAlign w:val="center"/>
          </w:tcPr>
          <w:p w:rsidR="00E824BE" w:rsidRPr="00E824BE" w:rsidRDefault="00E824BE" w:rsidP="00E824BE">
            <w:pPr>
              <w:spacing w:after="0" w:line="240" w:lineRule="auto"/>
              <w:rPr>
                <w:rFonts w:ascii="Times New Roman" w:eastAsia="Calibri" w:hAnsi="Times New Roman" w:cs="Times New Roman"/>
                <w:b/>
                <w:sz w:val="24"/>
                <w:szCs w:val="24"/>
                <w:lang w:eastAsia="tr-TR"/>
              </w:rPr>
            </w:pPr>
            <w:r w:rsidRPr="00E824BE">
              <w:rPr>
                <w:rFonts w:ascii="Times New Roman" w:eastAsia="Calibri" w:hAnsi="Times New Roman" w:cs="Times New Roman"/>
                <w:b/>
                <w:sz w:val="24"/>
                <w:szCs w:val="24"/>
                <w:lang w:eastAsia="tr-TR"/>
              </w:rPr>
              <w:t>TARİH</w:t>
            </w:r>
          </w:p>
        </w:tc>
        <w:tc>
          <w:tcPr>
            <w:tcW w:w="6379" w:type="dxa"/>
            <w:vAlign w:val="center"/>
          </w:tcPr>
          <w:p w:rsidR="00E824BE" w:rsidRPr="00E824BE" w:rsidRDefault="00E824BE" w:rsidP="00E824BE">
            <w:pPr>
              <w:spacing w:after="0" w:line="240" w:lineRule="auto"/>
              <w:rPr>
                <w:rFonts w:ascii="Times New Roman" w:eastAsia="Calibri" w:hAnsi="Times New Roman" w:cs="Times New Roman"/>
                <w:b/>
                <w:sz w:val="24"/>
                <w:szCs w:val="24"/>
                <w:lang w:eastAsia="tr-TR"/>
              </w:rPr>
            </w:pPr>
            <w:r w:rsidRPr="00E824BE">
              <w:rPr>
                <w:rFonts w:ascii="Times New Roman" w:eastAsia="Calibri" w:hAnsi="Times New Roman" w:cs="Times New Roman"/>
                <w:b/>
                <w:sz w:val="24"/>
                <w:szCs w:val="24"/>
                <w:lang w:eastAsia="tr-TR"/>
              </w:rPr>
              <w:t>AÇIKLAMA</w:t>
            </w:r>
          </w:p>
        </w:tc>
      </w:tr>
      <w:tr w:rsidR="00E824BE" w:rsidRPr="00E824BE" w:rsidTr="00FE4EAE">
        <w:trPr>
          <w:trHeight w:val="340"/>
        </w:trPr>
        <w:tc>
          <w:tcPr>
            <w:tcW w:w="1913" w:type="dxa"/>
            <w:vAlign w:val="center"/>
          </w:tcPr>
          <w:p w:rsidR="00E824BE" w:rsidRPr="00E824BE" w:rsidRDefault="00E824BE" w:rsidP="00E824BE">
            <w:pPr>
              <w:spacing w:after="0" w:line="240" w:lineRule="auto"/>
              <w:rPr>
                <w:rFonts w:ascii="Times New Roman" w:eastAsia="Calibri" w:hAnsi="Times New Roman" w:cs="Times New Roman"/>
                <w:sz w:val="24"/>
                <w:szCs w:val="24"/>
                <w:lang w:eastAsia="tr-TR"/>
              </w:rPr>
            </w:pPr>
            <w:r w:rsidRPr="00E824BE">
              <w:rPr>
                <w:rFonts w:ascii="Times New Roman" w:eastAsia="Calibri" w:hAnsi="Times New Roman" w:cs="Times New Roman"/>
                <w:sz w:val="24"/>
                <w:szCs w:val="24"/>
                <w:lang w:eastAsia="tr-TR"/>
              </w:rPr>
              <w:t>00</w:t>
            </w:r>
          </w:p>
        </w:tc>
        <w:tc>
          <w:tcPr>
            <w:tcW w:w="1276" w:type="dxa"/>
            <w:vAlign w:val="center"/>
          </w:tcPr>
          <w:p w:rsidR="00E824BE" w:rsidRPr="00E824BE" w:rsidRDefault="002379CB" w:rsidP="00E824BE">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15.01.2018</w:t>
            </w:r>
          </w:p>
        </w:tc>
        <w:tc>
          <w:tcPr>
            <w:tcW w:w="6379" w:type="dxa"/>
            <w:vAlign w:val="center"/>
          </w:tcPr>
          <w:p w:rsidR="00E824BE" w:rsidRPr="00E824BE" w:rsidRDefault="00E824BE" w:rsidP="00E824BE">
            <w:pPr>
              <w:spacing w:after="0" w:line="240" w:lineRule="auto"/>
              <w:rPr>
                <w:rFonts w:ascii="Times New Roman" w:eastAsia="Calibri" w:hAnsi="Times New Roman" w:cs="Times New Roman"/>
                <w:sz w:val="24"/>
                <w:szCs w:val="24"/>
                <w:lang w:eastAsia="tr-TR"/>
              </w:rPr>
            </w:pPr>
            <w:r w:rsidRPr="00E824BE">
              <w:rPr>
                <w:rFonts w:ascii="Times New Roman" w:eastAsia="Calibri" w:hAnsi="Times New Roman" w:cs="Times New Roman"/>
                <w:sz w:val="24"/>
                <w:szCs w:val="24"/>
                <w:lang w:eastAsia="tr-TR"/>
              </w:rPr>
              <w:t>İlk yayın.</w:t>
            </w:r>
          </w:p>
        </w:tc>
      </w:tr>
      <w:tr w:rsidR="00E824BE" w:rsidRPr="00E824BE" w:rsidTr="00FE4EAE">
        <w:trPr>
          <w:trHeight w:val="340"/>
        </w:trPr>
        <w:tc>
          <w:tcPr>
            <w:tcW w:w="1913" w:type="dxa"/>
            <w:vAlign w:val="center"/>
          </w:tcPr>
          <w:p w:rsidR="00E824BE" w:rsidRPr="00E824BE" w:rsidRDefault="00E824BE" w:rsidP="00E824BE">
            <w:pPr>
              <w:spacing w:after="0" w:line="240" w:lineRule="auto"/>
              <w:rPr>
                <w:rFonts w:ascii="Times New Roman" w:eastAsia="Calibri" w:hAnsi="Times New Roman" w:cs="Times New Roman"/>
                <w:sz w:val="24"/>
                <w:szCs w:val="24"/>
                <w:lang w:eastAsia="tr-TR"/>
              </w:rPr>
            </w:pPr>
          </w:p>
        </w:tc>
        <w:tc>
          <w:tcPr>
            <w:tcW w:w="1276" w:type="dxa"/>
            <w:vAlign w:val="center"/>
          </w:tcPr>
          <w:p w:rsidR="00E824BE" w:rsidRPr="00E824BE" w:rsidRDefault="00E824BE" w:rsidP="00E824BE">
            <w:pPr>
              <w:spacing w:after="0" w:line="240" w:lineRule="auto"/>
              <w:rPr>
                <w:rFonts w:ascii="Times New Roman" w:eastAsia="Calibri" w:hAnsi="Times New Roman" w:cs="Times New Roman"/>
                <w:sz w:val="24"/>
                <w:szCs w:val="24"/>
                <w:lang w:eastAsia="tr-TR"/>
              </w:rPr>
            </w:pPr>
          </w:p>
        </w:tc>
        <w:tc>
          <w:tcPr>
            <w:tcW w:w="6379" w:type="dxa"/>
            <w:vAlign w:val="center"/>
          </w:tcPr>
          <w:p w:rsidR="00E824BE" w:rsidRPr="00E824BE" w:rsidRDefault="00E824BE" w:rsidP="00E824BE">
            <w:pPr>
              <w:spacing w:after="0" w:line="240" w:lineRule="auto"/>
              <w:rPr>
                <w:rFonts w:ascii="Times New Roman" w:eastAsia="Calibri" w:hAnsi="Times New Roman" w:cs="Times New Roman"/>
                <w:sz w:val="24"/>
                <w:szCs w:val="24"/>
                <w:lang w:eastAsia="tr-TR"/>
              </w:rPr>
            </w:pPr>
          </w:p>
        </w:tc>
      </w:tr>
    </w:tbl>
    <w:p w:rsidR="00E824BE" w:rsidRPr="00E824BE" w:rsidRDefault="00E824BE" w:rsidP="00E824BE">
      <w:pPr>
        <w:spacing w:after="0" w:line="240" w:lineRule="auto"/>
        <w:rPr>
          <w:rFonts w:ascii="Times New Roman" w:eastAsia="Calibri" w:hAnsi="Times New Roman" w:cs="Times New Roman"/>
          <w:b/>
          <w:sz w:val="24"/>
          <w:szCs w:val="24"/>
        </w:rPr>
      </w:pPr>
      <w:r w:rsidRPr="00E824BE">
        <w:rPr>
          <w:rFonts w:ascii="Times New Roman" w:eastAsia="Calibri" w:hAnsi="Times New Roman" w:cs="Times New Roman"/>
          <w:b/>
          <w:sz w:val="24"/>
          <w:szCs w:val="24"/>
        </w:rPr>
        <w:t>Revizyon Takip Tablosu</w:t>
      </w:r>
    </w:p>
    <w:p w:rsidR="00E824BE" w:rsidRPr="00E824BE" w:rsidRDefault="00E824BE" w:rsidP="00E824BE">
      <w:pPr>
        <w:spacing w:after="0" w:line="240" w:lineRule="auto"/>
        <w:rPr>
          <w:rFonts w:ascii="Times New Roman" w:eastAsia="Calibri" w:hAnsi="Times New Roman" w:cs="Times New Roman"/>
          <w:sz w:val="24"/>
          <w:szCs w:val="24"/>
        </w:rPr>
      </w:pPr>
    </w:p>
    <w:p w:rsidR="00E824BE" w:rsidRPr="00E824BE" w:rsidRDefault="00E824BE" w:rsidP="00E824BE">
      <w:pPr>
        <w:spacing w:after="0" w:line="240" w:lineRule="auto"/>
        <w:jc w:val="both"/>
        <w:rPr>
          <w:rFonts w:ascii="Times New Roman" w:eastAsia="Calibri" w:hAnsi="Times New Roman" w:cs="Times New Roman"/>
          <w:b/>
          <w:sz w:val="24"/>
          <w:szCs w:val="24"/>
        </w:rPr>
      </w:pPr>
      <w:r w:rsidRPr="00E824BE">
        <w:rPr>
          <w:rFonts w:ascii="Times New Roman" w:eastAsia="Calibri" w:hAnsi="Times New Roman" w:cs="Times New Roman"/>
          <w:b/>
          <w:sz w:val="24"/>
          <w:szCs w:val="24"/>
        </w:rPr>
        <w:t>1. AMAÇ</w:t>
      </w:r>
    </w:p>
    <w:p w:rsidR="00E824BE" w:rsidRPr="00E824BE" w:rsidRDefault="00E824BE" w:rsidP="00E824BE">
      <w:pPr>
        <w:spacing w:after="0" w:line="240" w:lineRule="auto"/>
        <w:jc w:val="both"/>
        <w:rPr>
          <w:rFonts w:ascii="Times New Roman" w:eastAsia="Calibri" w:hAnsi="Times New Roman" w:cs="Times New Roman"/>
          <w:b/>
          <w:sz w:val="24"/>
          <w:szCs w:val="24"/>
        </w:rPr>
      </w:pPr>
    </w:p>
    <w:p w:rsidR="00E824BE" w:rsidRPr="00E824BE" w:rsidRDefault="002379CB" w:rsidP="00E824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 şartname</w:t>
      </w:r>
      <w:r w:rsidR="00E824BE" w:rsidRPr="00E824BE">
        <w:rPr>
          <w:rFonts w:ascii="Times New Roman" w:eastAsia="Calibri" w:hAnsi="Times New Roman" w:cs="Times New Roman"/>
          <w:sz w:val="24"/>
          <w:szCs w:val="24"/>
        </w:rPr>
        <w:t xml:space="preserve"> Arsin Meslek Yüksekokulu'nda </w:t>
      </w:r>
      <w:r>
        <w:rPr>
          <w:rFonts w:ascii="Times New Roman" w:eastAsia="Calibri" w:hAnsi="Times New Roman" w:cs="Times New Roman"/>
          <w:sz w:val="24"/>
          <w:szCs w:val="24"/>
        </w:rPr>
        <w:t>yangın alarmı</w:t>
      </w:r>
      <w:r w:rsidR="00FE4EAE">
        <w:rPr>
          <w:rFonts w:ascii="Times New Roman" w:eastAsia="Calibri" w:hAnsi="Times New Roman" w:cs="Times New Roman"/>
          <w:sz w:val="24"/>
          <w:szCs w:val="24"/>
        </w:rPr>
        <w:t xml:space="preserve"> bakım</w:t>
      </w:r>
      <w:r>
        <w:rPr>
          <w:rFonts w:ascii="Times New Roman" w:eastAsia="Calibri" w:hAnsi="Times New Roman" w:cs="Times New Roman"/>
          <w:sz w:val="24"/>
          <w:szCs w:val="24"/>
        </w:rPr>
        <w:t>ı</w:t>
      </w:r>
      <w:r w:rsidR="00FE4EAE">
        <w:rPr>
          <w:rFonts w:ascii="Times New Roman" w:eastAsia="Calibri" w:hAnsi="Times New Roman" w:cs="Times New Roman"/>
          <w:sz w:val="24"/>
          <w:szCs w:val="24"/>
        </w:rPr>
        <w:t xml:space="preserve"> hizmeti </w:t>
      </w:r>
      <w:r w:rsidR="00E824BE" w:rsidRPr="00E824BE">
        <w:rPr>
          <w:rFonts w:ascii="Times New Roman" w:eastAsia="Calibri" w:hAnsi="Times New Roman" w:cs="Times New Roman"/>
          <w:sz w:val="24"/>
          <w:szCs w:val="24"/>
        </w:rPr>
        <w:t xml:space="preserve">satın alınmasında uyulacak kuralları kapsamaktadır. </w:t>
      </w:r>
    </w:p>
    <w:p w:rsidR="00E824BE" w:rsidRPr="00E824BE" w:rsidRDefault="00E824BE" w:rsidP="00E824BE">
      <w:pPr>
        <w:spacing w:after="0" w:line="240" w:lineRule="auto"/>
        <w:jc w:val="both"/>
        <w:rPr>
          <w:rFonts w:ascii="Times New Roman" w:eastAsia="Calibri" w:hAnsi="Times New Roman" w:cs="Times New Roman"/>
          <w:sz w:val="24"/>
          <w:szCs w:val="24"/>
        </w:rPr>
      </w:pPr>
    </w:p>
    <w:p w:rsidR="00E824BE" w:rsidRPr="00E824BE" w:rsidRDefault="00E824BE" w:rsidP="00E824BE">
      <w:pPr>
        <w:spacing w:after="0" w:line="240" w:lineRule="auto"/>
        <w:jc w:val="both"/>
        <w:rPr>
          <w:rFonts w:ascii="Times New Roman" w:eastAsia="Calibri" w:hAnsi="Times New Roman" w:cs="Times New Roman"/>
          <w:sz w:val="24"/>
          <w:szCs w:val="24"/>
        </w:rPr>
      </w:pPr>
      <w:r w:rsidRPr="00E824BE">
        <w:rPr>
          <w:rFonts w:ascii="Times New Roman" w:eastAsia="Calibri" w:hAnsi="Times New Roman" w:cs="Times New Roman"/>
          <w:b/>
          <w:sz w:val="24"/>
          <w:szCs w:val="24"/>
        </w:rPr>
        <w:t>2. KAPSAM</w:t>
      </w:r>
    </w:p>
    <w:p w:rsidR="00E824BE" w:rsidRPr="00E824BE" w:rsidRDefault="00E824BE" w:rsidP="00E824BE">
      <w:pPr>
        <w:spacing w:after="0" w:line="240" w:lineRule="auto"/>
        <w:jc w:val="both"/>
        <w:rPr>
          <w:rFonts w:ascii="Times New Roman" w:eastAsia="Calibri" w:hAnsi="Times New Roman" w:cs="Times New Roman"/>
          <w:sz w:val="24"/>
          <w:szCs w:val="24"/>
        </w:rPr>
      </w:pPr>
    </w:p>
    <w:p w:rsidR="00E824BE" w:rsidRPr="00E824BE" w:rsidRDefault="00E824BE" w:rsidP="00E824BE">
      <w:pPr>
        <w:spacing w:after="0" w:line="240" w:lineRule="auto"/>
        <w:jc w:val="both"/>
        <w:rPr>
          <w:rFonts w:ascii="Times New Roman" w:eastAsia="Calibri" w:hAnsi="Times New Roman" w:cs="Times New Roman"/>
          <w:sz w:val="24"/>
          <w:szCs w:val="24"/>
        </w:rPr>
      </w:pPr>
      <w:r w:rsidRPr="00E824BE">
        <w:rPr>
          <w:rFonts w:ascii="Times New Roman" w:eastAsia="Calibri" w:hAnsi="Times New Roman" w:cs="Times New Roman"/>
          <w:sz w:val="24"/>
          <w:szCs w:val="24"/>
        </w:rPr>
        <w:t xml:space="preserve">Bu </w:t>
      </w:r>
      <w:r w:rsidR="002379CB">
        <w:rPr>
          <w:rFonts w:ascii="Times New Roman" w:eastAsia="Calibri" w:hAnsi="Times New Roman" w:cs="Times New Roman"/>
          <w:sz w:val="24"/>
          <w:szCs w:val="24"/>
        </w:rPr>
        <w:t>şartname</w:t>
      </w:r>
      <w:r w:rsidRPr="00E824BE">
        <w:rPr>
          <w:rFonts w:ascii="Times New Roman" w:eastAsia="Calibri" w:hAnsi="Times New Roman" w:cs="Times New Roman"/>
          <w:sz w:val="24"/>
          <w:szCs w:val="24"/>
        </w:rPr>
        <w:t xml:space="preserve"> Arsin Meslek Yüksekokulu satın alma birimini kapsar.</w:t>
      </w:r>
      <w:r w:rsidRPr="00E824BE">
        <w:rPr>
          <w:rFonts w:ascii="Times New Roman" w:eastAsia="Calibri" w:hAnsi="Times New Roman" w:cs="Times New Roman"/>
          <w:sz w:val="24"/>
          <w:szCs w:val="24"/>
        </w:rPr>
        <w:tab/>
      </w:r>
    </w:p>
    <w:p w:rsidR="00E824BE" w:rsidRPr="00E824BE" w:rsidRDefault="00E824BE" w:rsidP="00E824BE">
      <w:pPr>
        <w:spacing w:after="0" w:line="240" w:lineRule="auto"/>
        <w:jc w:val="both"/>
        <w:rPr>
          <w:rFonts w:ascii="Times New Roman" w:eastAsia="Calibri" w:hAnsi="Times New Roman" w:cs="Times New Roman"/>
          <w:sz w:val="24"/>
          <w:szCs w:val="24"/>
        </w:rPr>
      </w:pPr>
    </w:p>
    <w:p w:rsidR="00E824BE" w:rsidRPr="00E824BE" w:rsidRDefault="00E824BE" w:rsidP="00E824BE">
      <w:pPr>
        <w:spacing w:after="0" w:line="240" w:lineRule="auto"/>
        <w:jc w:val="both"/>
        <w:rPr>
          <w:rFonts w:ascii="Times New Roman" w:eastAsia="Calibri" w:hAnsi="Times New Roman" w:cs="Times New Roman"/>
          <w:b/>
          <w:sz w:val="24"/>
          <w:szCs w:val="24"/>
        </w:rPr>
      </w:pPr>
      <w:r w:rsidRPr="00E824BE">
        <w:rPr>
          <w:rFonts w:ascii="Times New Roman" w:eastAsia="Calibri" w:hAnsi="Times New Roman" w:cs="Times New Roman"/>
          <w:b/>
          <w:sz w:val="24"/>
          <w:szCs w:val="24"/>
        </w:rPr>
        <w:t>3. TANIMLAR</w:t>
      </w:r>
    </w:p>
    <w:p w:rsidR="00E824BE" w:rsidRPr="00E824BE" w:rsidRDefault="00E824BE" w:rsidP="00E824BE">
      <w:pPr>
        <w:spacing w:after="0" w:line="240" w:lineRule="auto"/>
        <w:jc w:val="both"/>
        <w:rPr>
          <w:rFonts w:ascii="Times New Roman" w:eastAsia="Calibri" w:hAnsi="Times New Roman" w:cs="Times New Roman"/>
          <w:b/>
          <w:sz w:val="24"/>
          <w:szCs w:val="24"/>
        </w:rPr>
      </w:pPr>
    </w:p>
    <w:p w:rsidR="002379CB" w:rsidRDefault="002379CB" w:rsidP="002379CB">
      <w:pPr>
        <w:spacing w:after="0" w:line="240" w:lineRule="auto"/>
        <w:jc w:val="both"/>
        <w:rPr>
          <w:rFonts w:ascii="Times New Roman" w:eastAsia="Calibri" w:hAnsi="Times New Roman" w:cs="Times New Roman"/>
          <w:sz w:val="24"/>
          <w:szCs w:val="24"/>
        </w:rPr>
      </w:pPr>
      <w:r w:rsidRPr="002379CB">
        <w:rPr>
          <w:rFonts w:ascii="Times New Roman" w:eastAsia="Calibri" w:hAnsi="Times New Roman" w:cs="Times New Roman"/>
          <w:sz w:val="24"/>
          <w:szCs w:val="24"/>
        </w:rPr>
        <w:t>Bu şartnamede Karadeniz Teknik Üniversitesi Arsin MYO müdürlüğünde (Aşağıda ‘idare’ olarak anılacaktır)  bulunan yangın algılama sisteminin yedek parça hariç koruyucu bakımının anlaşmaya varılan firma (aşağıda ‘yüklenici’ olarak anılacaktır) tarafından karşılanma işidir.</w:t>
      </w:r>
    </w:p>
    <w:p w:rsidR="002379CB" w:rsidRPr="002379CB" w:rsidRDefault="002379CB" w:rsidP="002379CB">
      <w:pPr>
        <w:spacing w:after="0" w:line="240" w:lineRule="auto"/>
        <w:jc w:val="both"/>
        <w:rPr>
          <w:rFonts w:ascii="Times New Roman" w:eastAsia="Calibri" w:hAnsi="Times New Roman" w:cs="Times New Roman"/>
          <w:sz w:val="24"/>
          <w:szCs w:val="24"/>
        </w:rPr>
      </w:pPr>
    </w:p>
    <w:p w:rsidR="00E824BE" w:rsidRPr="00E824BE" w:rsidRDefault="00E824BE" w:rsidP="00E824BE">
      <w:pPr>
        <w:spacing w:after="0" w:line="240" w:lineRule="auto"/>
        <w:jc w:val="both"/>
        <w:rPr>
          <w:rFonts w:ascii="Times New Roman" w:eastAsia="Calibri" w:hAnsi="Times New Roman" w:cs="Times New Roman"/>
          <w:b/>
          <w:sz w:val="24"/>
          <w:szCs w:val="24"/>
        </w:rPr>
      </w:pPr>
    </w:p>
    <w:p w:rsidR="00E824BE" w:rsidRPr="00E824BE" w:rsidRDefault="00E824BE" w:rsidP="00E824BE">
      <w:pPr>
        <w:spacing w:after="0" w:line="240" w:lineRule="auto"/>
        <w:jc w:val="both"/>
        <w:rPr>
          <w:rFonts w:ascii="Times New Roman" w:eastAsia="Calibri" w:hAnsi="Times New Roman" w:cs="Times New Roman"/>
          <w:b/>
          <w:sz w:val="24"/>
          <w:szCs w:val="24"/>
        </w:rPr>
      </w:pPr>
      <w:r w:rsidRPr="00E824BE">
        <w:rPr>
          <w:rFonts w:ascii="Times New Roman" w:eastAsia="Calibri" w:hAnsi="Times New Roman" w:cs="Times New Roman"/>
          <w:b/>
          <w:sz w:val="24"/>
          <w:szCs w:val="24"/>
        </w:rPr>
        <w:t>4. SORUMLULAR</w:t>
      </w:r>
    </w:p>
    <w:p w:rsidR="00E824BE" w:rsidRPr="00E824BE" w:rsidRDefault="00E824BE" w:rsidP="00E824BE">
      <w:pPr>
        <w:spacing w:after="0" w:line="240" w:lineRule="auto"/>
        <w:jc w:val="both"/>
        <w:rPr>
          <w:rFonts w:ascii="Times New Roman" w:eastAsia="Calibri" w:hAnsi="Times New Roman" w:cs="Times New Roman"/>
          <w:b/>
          <w:sz w:val="24"/>
          <w:szCs w:val="24"/>
        </w:rPr>
      </w:pPr>
    </w:p>
    <w:p w:rsidR="00E824BE" w:rsidRPr="00E824BE" w:rsidRDefault="00E824BE" w:rsidP="00E824BE">
      <w:pPr>
        <w:spacing w:after="0" w:line="240" w:lineRule="auto"/>
        <w:jc w:val="both"/>
        <w:rPr>
          <w:rFonts w:ascii="Times New Roman" w:eastAsia="Calibri" w:hAnsi="Times New Roman" w:cs="Times New Roman"/>
          <w:sz w:val="24"/>
          <w:szCs w:val="24"/>
        </w:rPr>
      </w:pPr>
      <w:r w:rsidRPr="00E824BE">
        <w:rPr>
          <w:rFonts w:ascii="Times New Roman" w:eastAsia="Calibri" w:hAnsi="Times New Roman" w:cs="Times New Roman"/>
          <w:sz w:val="24"/>
          <w:szCs w:val="24"/>
        </w:rPr>
        <w:t>4.1. Satın</w:t>
      </w:r>
      <w:r w:rsidR="00A95DF3">
        <w:rPr>
          <w:rFonts w:ascii="Times New Roman" w:eastAsia="Calibri" w:hAnsi="Times New Roman" w:cs="Times New Roman"/>
          <w:sz w:val="24"/>
          <w:szCs w:val="24"/>
        </w:rPr>
        <w:t xml:space="preserve"> </w:t>
      </w:r>
      <w:r w:rsidRPr="00E824BE">
        <w:rPr>
          <w:rFonts w:ascii="Times New Roman" w:eastAsia="Calibri" w:hAnsi="Times New Roman" w:cs="Times New Roman"/>
          <w:sz w:val="24"/>
          <w:szCs w:val="24"/>
        </w:rPr>
        <w:t>alma birimi</w:t>
      </w:r>
    </w:p>
    <w:p w:rsidR="00E824BE" w:rsidRPr="00E824BE" w:rsidRDefault="00E824BE" w:rsidP="00E824BE">
      <w:pPr>
        <w:spacing w:after="0" w:line="240" w:lineRule="auto"/>
        <w:jc w:val="both"/>
        <w:rPr>
          <w:rFonts w:ascii="Times New Roman" w:eastAsia="Calibri" w:hAnsi="Times New Roman" w:cs="Times New Roman"/>
          <w:sz w:val="24"/>
          <w:szCs w:val="24"/>
        </w:rPr>
      </w:pPr>
      <w:r w:rsidRPr="00E824BE">
        <w:rPr>
          <w:rFonts w:ascii="Times New Roman" w:eastAsia="Calibri" w:hAnsi="Times New Roman" w:cs="Times New Roman"/>
          <w:sz w:val="24"/>
          <w:szCs w:val="24"/>
        </w:rPr>
        <w:t>4.2</w:t>
      </w:r>
      <w:r w:rsidR="002379CB">
        <w:rPr>
          <w:rFonts w:ascii="Times New Roman" w:eastAsia="Calibri" w:hAnsi="Times New Roman" w:cs="Times New Roman"/>
          <w:sz w:val="24"/>
          <w:szCs w:val="24"/>
        </w:rPr>
        <w:t>.</w:t>
      </w:r>
      <w:r w:rsidRPr="00E824BE">
        <w:rPr>
          <w:rFonts w:ascii="Times New Roman" w:eastAsia="Calibri" w:hAnsi="Times New Roman" w:cs="Times New Roman"/>
          <w:sz w:val="24"/>
          <w:szCs w:val="24"/>
        </w:rPr>
        <w:t xml:space="preserve"> Muayene Komisyonu</w:t>
      </w:r>
    </w:p>
    <w:p w:rsidR="00E824BE" w:rsidRPr="00E824BE" w:rsidRDefault="00E824BE" w:rsidP="00E824BE">
      <w:pPr>
        <w:spacing w:after="0" w:line="240" w:lineRule="auto"/>
        <w:jc w:val="both"/>
        <w:rPr>
          <w:rFonts w:ascii="Times New Roman" w:eastAsia="Calibri" w:hAnsi="Times New Roman" w:cs="Times New Roman"/>
          <w:sz w:val="24"/>
          <w:szCs w:val="24"/>
        </w:rPr>
      </w:pPr>
      <w:r w:rsidRPr="00E824BE">
        <w:rPr>
          <w:rFonts w:ascii="Times New Roman" w:eastAsia="Calibri" w:hAnsi="Times New Roman" w:cs="Times New Roman"/>
          <w:sz w:val="24"/>
          <w:szCs w:val="24"/>
        </w:rPr>
        <w:t>4.2. Yüksekokul Sekreteri</w:t>
      </w:r>
    </w:p>
    <w:p w:rsidR="00E824BE" w:rsidRPr="00E824BE" w:rsidRDefault="00E824BE" w:rsidP="00E824BE">
      <w:pPr>
        <w:spacing w:after="0" w:line="240" w:lineRule="auto"/>
        <w:jc w:val="both"/>
        <w:rPr>
          <w:rFonts w:ascii="Times New Roman" w:eastAsia="Calibri" w:hAnsi="Times New Roman" w:cs="Times New Roman"/>
          <w:sz w:val="24"/>
          <w:szCs w:val="24"/>
        </w:rPr>
      </w:pPr>
    </w:p>
    <w:p w:rsidR="00E824BE" w:rsidRPr="00E824BE" w:rsidRDefault="00E824BE" w:rsidP="00E824BE">
      <w:pPr>
        <w:spacing w:after="0" w:line="240" w:lineRule="auto"/>
        <w:jc w:val="both"/>
        <w:rPr>
          <w:rFonts w:ascii="Times New Roman" w:eastAsia="Calibri" w:hAnsi="Times New Roman" w:cs="Times New Roman"/>
          <w:sz w:val="24"/>
          <w:szCs w:val="24"/>
        </w:rPr>
      </w:pPr>
    </w:p>
    <w:p w:rsidR="00E824BE" w:rsidRPr="00E824BE" w:rsidRDefault="002379CB" w:rsidP="00E824B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UYGU</w:t>
      </w:r>
      <w:r w:rsidR="00E824BE" w:rsidRPr="00E824BE">
        <w:rPr>
          <w:rFonts w:ascii="Times New Roman" w:eastAsia="Calibri" w:hAnsi="Times New Roman" w:cs="Times New Roman"/>
          <w:b/>
          <w:sz w:val="24"/>
          <w:szCs w:val="24"/>
        </w:rPr>
        <w:t xml:space="preserve">LAMA </w:t>
      </w:r>
    </w:p>
    <w:p w:rsidR="00E824BE" w:rsidRPr="00E824BE" w:rsidRDefault="00E824BE" w:rsidP="00E824BE">
      <w:pPr>
        <w:spacing w:after="0" w:line="240" w:lineRule="auto"/>
        <w:jc w:val="both"/>
        <w:rPr>
          <w:rFonts w:ascii="Times New Roman" w:eastAsia="Calibri" w:hAnsi="Times New Roman" w:cs="Times New Roman"/>
          <w:b/>
          <w:sz w:val="24"/>
          <w:szCs w:val="24"/>
        </w:rPr>
      </w:pPr>
    </w:p>
    <w:p w:rsidR="00442B57" w:rsidRPr="00963B23" w:rsidRDefault="00442B57" w:rsidP="00442B5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5.1.</w:t>
      </w:r>
      <w:r w:rsidR="00FE4EAE">
        <w:rPr>
          <w:rFonts w:ascii="Times New Roman" w:eastAsia="Times New Roman" w:hAnsi="Times New Roman" w:cs="Times New Roman"/>
          <w:b/>
          <w:sz w:val="24"/>
          <w:szCs w:val="24"/>
          <w:lang w:eastAsia="tr-TR"/>
        </w:rPr>
        <w:t>Teknik şartnamenin</w:t>
      </w:r>
      <w:r w:rsidRPr="00963B23">
        <w:rPr>
          <w:rFonts w:ascii="Times New Roman" w:eastAsia="Times New Roman" w:hAnsi="Times New Roman" w:cs="Times New Roman"/>
          <w:b/>
          <w:sz w:val="24"/>
          <w:szCs w:val="24"/>
          <w:lang w:eastAsia="tr-TR"/>
        </w:rPr>
        <w:t xml:space="preserve"> kapsamı</w:t>
      </w:r>
    </w:p>
    <w:p w:rsidR="00FE4EAE" w:rsidRDefault="00FE4EAE" w:rsidP="00442B57">
      <w:pPr>
        <w:spacing w:after="0" w:line="240" w:lineRule="auto"/>
        <w:jc w:val="both"/>
        <w:rPr>
          <w:rFonts w:ascii="Times New Roman" w:eastAsia="Calibri" w:hAnsi="Times New Roman" w:cs="Times New Roman"/>
          <w:b/>
          <w:sz w:val="24"/>
          <w:szCs w:val="24"/>
        </w:rPr>
      </w:pPr>
    </w:p>
    <w:p w:rsidR="002379CB" w:rsidRDefault="00FE4EAE" w:rsidP="002379CB">
      <w:pPr>
        <w:spacing w:after="0" w:line="240" w:lineRule="auto"/>
        <w:jc w:val="both"/>
        <w:rPr>
          <w:rFonts w:ascii="Times New Roman" w:hAnsi="Times New Roman" w:cs="Times New Roman"/>
          <w:sz w:val="20"/>
        </w:rPr>
      </w:pPr>
      <w:r>
        <w:rPr>
          <w:rFonts w:ascii="Times New Roman" w:eastAsia="Calibri" w:hAnsi="Times New Roman" w:cs="Times New Roman"/>
          <w:b/>
          <w:sz w:val="24"/>
          <w:szCs w:val="24"/>
        </w:rPr>
        <w:t>5.1.1</w:t>
      </w:r>
      <w:r>
        <w:rPr>
          <w:rFonts w:ascii="Times New Roman" w:eastAsia="Calibri" w:hAnsi="Times New Roman" w:cs="Times New Roman"/>
          <w:sz w:val="24"/>
          <w:szCs w:val="24"/>
        </w:rPr>
        <w:t>.</w:t>
      </w:r>
      <w:r w:rsidRPr="002379CB">
        <w:rPr>
          <w:rFonts w:ascii="Times New Roman" w:hAnsi="Times New Roman" w:cs="Times New Roman"/>
          <w:sz w:val="24"/>
          <w:szCs w:val="24"/>
        </w:rPr>
        <w:t xml:space="preserve">Bu şartname </w:t>
      </w:r>
      <w:r w:rsidR="00442B57" w:rsidRPr="002379CB">
        <w:rPr>
          <w:rFonts w:ascii="Times New Roman" w:hAnsi="Times New Roman" w:cs="Times New Roman"/>
          <w:sz w:val="24"/>
          <w:szCs w:val="24"/>
        </w:rPr>
        <w:t xml:space="preserve">sözleşme süresince sözleşmedeki </w:t>
      </w:r>
      <w:r w:rsidR="002379CB" w:rsidRPr="002379CB">
        <w:rPr>
          <w:rFonts w:ascii="Times New Roman" w:hAnsi="Times New Roman" w:cs="Times New Roman"/>
          <w:sz w:val="24"/>
          <w:szCs w:val="24"/>
        </w:rPr>
        <w:t>yangın alarmının</w:t>
      </w:r>
      <w:r w:rsidR="00442B57" w:rsidRPr="002379CB">
        <w:rPr>
          <w:rFonts w:ascii="Times New Roman" w:hAnsi="Times New Roman" w:cs="Times New Roman"/>
          <w:sz w:val="24"/>
          <w:szCs w:val="24"/>
        </w:rPr>
        <w:t xml:space="preserve"> </w:t>
      </w:r>
      <w:r w:rsidR="002379CB" w:rsidRPr="002379CB">
        <w:rPr>
          <w:rFonts w:ascii="Times New Roman" w:hAnsi="Times New Roman" w:cs="Times New Roman"/>
          <w:sz w:val="24"/>
          <w:szCs w:val="24"/>
        </w:rPr>
        <w:t>periyodik bakım ve arıza işlemlerinin yürürlükte olan kanun ve yönetmeliklere göre yapılması işini kapsamaktadır.</w:t>
      </w:r>
    </w:p>
    <w:p w:rsidR="00442B57" w:rsidRDefault="00442B57" w:rsidP="00442B57">
      <w:pPr>
        <w:spacing w:after="0" w:line="240" w:lineRule="auto"/>
        <w:jc w:val="both"/>
        <w:rPr>
          <w:rFonts w:ascii="Times New Roman" w:eastAsia="Times New Roman" w:hAnsi="Times New Roman" w:cs="Times New Roman"/>
          <w:b/>
          <w:sz w:val="24"/>
          <w:szCs w:val="24"/>
          <w:lang w:eastAsia="tr-TR"/>
        </w:rPr>
      </w:pPr>
    </w:p>
    <w:p w:rsidR="00B0019A" w:rsidRDefault="00B0019A" w:rsidP="00442B57">
      <w:pPr>
        <w:spacing w:after="0" w:line="240" w:lineRule="auto"/>
        <w:jc w:val="both"/>
        <w:rPr>
          <w:rFonts w:ascii="Times New Roman" w:eastAsia="Times New Roman" w:hAnsi="Times New Roman" w:cs="Times New Roman"/>
          <w:b/>
          <w:sz w:val="24"/>
          <w:szCs w:val="24"/>
          <w:lang w:eastAsia="tr-TR"/>
        </w:rPr>
      </w:pPr>
    </w:p>
    <w:p w:rsidR="00B0019A" w:rsidRPr="00963B23" w:rsidRDefault="00B0019A" w:rsidP="00B0019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5.2.Bakım İ</w:t>
      </w:r>
      <w:r w:rsidRPr="00963B23">
        <w:rPr>
          <w:rFonts w:ascii="Times New Roman" w:eastAsia="Calibri" w:hAnsi="Times New Roman" w:cs="Times New Roman"/>
          <w:b/>
          <w:sz w:val="24"/>
          <w:szCs w:val="24"/>
        </w:rPr>
        <w:t>şlemleri</w:t>
      </w:r>
      <w:r>
        <w:rPr>
          <w:rFonts w:ascii="Times New Roman" w:eastAsia="Calibri" w:hAnsi="Times New Roman" w:cs="Times New Roman"/>
          <w:b/>
          <w:sz w:val="24"/>
          <w:szCs w:val="24"/>
        </w:rPr>
        <w:t>nin Kapsamı</w:t>
      </w:r>
    </w:p>
    <w:p w:rsidR="00B0019A" w:rsidRDefault="00B0019A" w:rsidP="00B0019A">
      <w:pPr>
        <w:jc w:val="both"/>
        <w:rPr>
          <w:rFonts w:ascii="Times New Roman" w:eastAsia="Calibri" w:hAnsi="Times New Roman" w:cs="Times New Roman"/>
          <w:sz w:val="24"/>
          <w:szCs w:val="24"/>
        </w:rPr>
      </w:pPr>
      <w:r w:rsidRPr="00B0019A">
        <w:rPr>
          <w:rFonts w:ascii="Times New Roman" w:eastAsia="Calibri" w:hAnsi="Times New Roman" w:cs="Times New Roman"/>
          <w:b/>
          <w:sz w:val="24"/>
          <w:szCs w:val="24"/>
        </w:rPr>
        <w:t>5.2.1.</w:t>
      </w:r>
      <w:r w:rsidRPr="00A47549">
        <w:rPr>
          <w:rFonts w:ascii="Times New Roman" w:hAnsi="Times New Roman" w:cs="Times New Roman"/>
          <w:sz w:val="20"/>
          <w:lang w:bidi="tr-TR"/>
        </w:rPr>
        <w:t xml:space="preserve"> </w:t>
      </w:r>
      <w:r w:rsidRPr="003E5C49">
        <w:rPr>
          <w:rFonts w:ascii="Times New Roman" w:hAnsi="Times New Roman" w:cs="Times New Roman"/>
          <w:sz w:val="24"/>
          <w:szCs w:val="24"/>
        </w:rPr>
        <w:t>Kontrol paneli detektörlerinin, butonların, sesli ışıklı ikaz elemanlarının ve kablo hatlarının yerlerinin deformasyona uğrayıp uğramadıklarının tespiti ve fiziki olarak kontrolü</w:t>
      </w:r>
    </w:p>
    <w:p w:rsidR="00B0019A" w:rsidRPr="003E5C49" w:rsidRDefault="00B0019A" w:rsidP="00B0019A">
      <w:pPr>
        <w:jc w:val="both"/>
        <w:rPr>
          <w:rFonts w:ascii="Times New Roman" w:hAnsi="Times New Roman" w:cs="Times New Roman"/>
          <w:sz w:val="24"/>
          <w:szCs w:val="24"/>
        </w:rPr>
      </w:pPr>
      <w:r w:rsidRPr="00B0019A">
        <w:rPr>
          <w:rFonts w:ascii="Times New Roman" w:eastAsia="Calibri" w:hAnsi="Times New Roman" w:cs="Times New Roman"/>
          <w:b/>
          <w:sz w:val="24"/>
          <w:szCs w:val="24"/>
        </w:rPr>
        <w:t>5.2.2</w:t>
      </w:r>
      <w:r w:rsidRPr="003E5C49">
        <w:rPr>
          <w:rFonts w:ascii="Times New Roman" w:hAnsi="Times New Roman" w:cs="Times New Roman"/>
          <w:sz w:val="24"/>
          <w:szCs w:val="24"/>
        </w:rPr>
        <w:t>. Sistem akülerinin voltaj kontrolü</w:t>
      </w:r>
    </w:p>
    <w:p w:rsidR="00B0019A" w:rsidRPr="003E5C49" w:rsidRDefault="00B0019A" w:rsidP="00B0019A">
      <w:pPr>
        <w:jc w:val="both"/>
        <w:rPr>
          <w:rFonts w:ascii="Times New Roman" w:hAnsi="Times New Roman" w:cs="Times New Roman"/>
          <w:sz w:val="24"/>
          <w:szCs w:val="24"/>
        </w:rPr>
      </w:pPr>
      <w:r w:rsidRPr="003E5C49">
        <w:rPr>
          <w:rFonts w:ascii="Times New Roman" w:hAnsi="Times New Roman" w:cs="Times New Roman"/>
          <w:b/>
          <w:sz w:val="24"/>
          <w:szCs w:val="24"/>
        </w:rPr>
        <w:t>5.2.3</w:t>
      </w:r>
      <w:r w:rsidRPr="003E5C49">
        <w:rPr>
          <w:rFonts w:ascii="Times New Roman" w:hAnsi="Times New Roman" w:cs="Times New Roman"/>
          <w:sz w:val="24"/>
          <w:szCs w:val="24"/>
        </w:rPr>
        <w:t>. Bu elemanların uygulama projesi ile şuandaki yerlerinin uygunluğunun kontrolü</w:t>
      </w:r>
    </w:p>
    <w:p w:rsidR="00B0019A" w:rsidRPr="003E5C49" w:rsidRDefault="00B0019A" w:rsidP="00B0019A">
      <w:pPr>
        <w:jc w:val="both"/>
        <w:rPr>
          <w:rFonts w:ascii="Times New Roman" w:hAnsi="Times New Roman" w:cs="Times New Roman"/>
          <w:sz w:val="24"/>
          <w:szCs w:val="24"/>
        </w:rPr>
      </w:pPr>
      <w:r w:rsidRPr="003E5C49">
        <w:rPr>
          <w:rFonts w:ascii="Times New Roman" w:hAnsi="Times New Roman" w:cs="Times New Roman"/>
          <w:b/>
          <w:sz w:val="24"/>
          <w:szCs w:val="24"/>
        </w:rPr>
        <w:t>5.2.4.</w:t>
      </w:r>
      <w:r w:rsidRPr="003E5C49">
        <w:rPr>
          <w:rFonts w:ascii="Times New Roman" w:hAnsi="Times New Roman" w:cs="Times New Roman"/>
          <w:sz w:val="24"/>
          <w:szCs w:val="24"/>
        </w:rPr>
        <w:t xml:space="preserve"> Ulaşım ve takip açısından müdahale imkânının kontrolü.</w:t>
      </w:r>
    </w:p>
    <w:p w:rsidR="00B0019A" w:rsidRDefault="00B0019A" w:rsidP="00B0019A">
      <w:pPr>
        <w:jc w:val="both"/>
        <w:rPr>
          <w:rFonts w:ascii="Times New Roman" w:eastAsia="Calibri" w:hAnsi="Times New Roman" w:cs="Times New Roman"/>
          <w:sz w:val="24"/>
          <w:szCs w:val="24"/>
        </w:rPr>
      </w:pPr>
      <w:r w:rsidRPr="00B0019A">
        <w:rPr>
          <w:rFonts w:ascii="Times New Roman" w:eastAsia="Calibri" w:hAnsi="Times New Roman" w:cs="Times New Roman"/>
          <w:b/>
          <w:sz w:val="24"/>
          <w:szCs w:val="24"/>
        </w:rPr>
        <w:lastRenderedPageBreak/>
        <w:t>5.2.5.</w:t>
      </w:r>
      <w:r w:rsidRPr="00A47549">
        <w:rPr>
          <w:rFonts w:ascii="Times New Roman" w:hAnsi="Times New Roman" w:cs="Times New Roman"/>
          <w:sz w:val="20"/>
          <w:szCs w:val="20"/>
          <w:lang w:bidi="tr-TR"/>
        </w:rPr>
        <w:t xml:space="preserve"> </w:t>
      </w:r>
      <w:r w:rsidRPr="003E5C49">
        <w:rPr>
          <w:rFonts w:ascii="Times New Roman" w:hAnsi="Times New Roman" w:cs="Times New Roman"/>
          <w:sz w:val="24"/>
          <w:szCs w:val="24"/>
        </w:rPr>
        <w:t>Detektörlere duman verildiği anda panel üzerindeki buton, sesli ışıklar ve ikazlar üzerindeki akım</w:t>
      </w:r>
      <w:r w:rsidR="003E5C49">
        <w:rPr>
          <w:rFonts w:ascii="Times New Roman" w:hAnsi="Times New Roman" w:cs="Times New Roman"/>
          <w:sz w:val="24"/>
          <w:szCs w:val="24"/>
        </w:rPr>
        <w:t xml:space="preserve"> </w:t>
      </w:r>
      <w:r w:rsidRPr="003E5C49">
        <w:rPr>
          <w:rFonts w:ascii="Times New Roman" w:hAnsi="Times New Roman" w:cs="Times New Roman"/>
          <w:sz w:val="24"/>
          <w:szCs w:val="24"/>
        </w:rPr>
        <w:t>montaj karakteristiğin ölçülmesi.</w:t>
      </w:r>
    </w:p>
    <w:p w:rsidR="00B0019A" w:rsidRDefault="00B0019A" w:rsidP="00B0019A">
      <w:pPr>
        <w:jc w:val="both"/>
        <w:rPr>
          <w:rFonts w:ascii="Times New Roman" w:eastAsia="Calibri" w:hAnsi="Times New Roman" w:cs="Times New Roman"/>
          <w:sz w:val="24"/>
          <w:szCs w:val="24"/>
        </w:rPr>
      </w:pPr>
      <w:r w:rsidRPr="00B0019A">
        <w:rPr>
          <w:rFonts w:ascii="Times New Roman" w:eastAsia="Calibri" w:hAnsi="Times New Roman" w:cs="Times New Roman"/>
          <w:b/>
          <w:sz w:val="24"/>
          <w:szCs w:val="24"/>
        </w:rPr>
        <w:t>5.2.6.</w:t>
      </w:r>
      <w:r w:rsidRPr="00A47549">
        <w:rPr>
          <w:rFonts w:ascii="Times New Roman" w:hAnsi="Times New Roman" w:cs="Times New Roman"/>
          <w:sz w:val="20"/>
          <w:lang w:bidi="tr-TR"/>
        </w:rPr>
        <w:t xml:space="preserve"> </w:t>
      </w:r>
      <w:r w:rsidRPr="003E5C49">
        <w:rPr>
          <w:rFonts w:ascii="Times New Roman" w:hAnsi="Times New Roman" w:cs="Times New Roman"/>
          <w:sz w:val="24"/>
          <w:szCs w:val="24"/>
        </w:rPr>
        <w:t>Siren ve flaşörlü sirenlerin detektörlere duman verilerek kontrolü</w:t>
      </w:r>
    </w:p>
    <w:p w:rsidR="00B0019A" w:rsidRDefault="00B0019A" w:rsidP="00B0019A">
      <w:pPr>
        <w:jc w:val="both"/>
        <w:rPr>
          <w:rFonts w:ascii="Times New Roman" w:eastAsia="Calibri" w:hAnsi="Times New Roman" w:cs="Times New Roman"/>
          <w:sz w:val="24"/>
          <w:szCs w:val="24"/>
        </w:rPr>
      </w:pPr>
      <w:r w:rsidRPr="00B0019A">
        <w:rPr>
          <w:rFonts w:ascii="Times New Roman" w:eastAsia="Calibri" w:hAnsi="Times New Roman" w:cs="Times New Roman"/>
          <w:b/>
          <w:sz w:val="24"/>
          <w:szCs w:val="24"/>
        </w:rPr>
        <w:t>5.2.7.</w:t>
      </w:r>
      <w:r w:rsidRPr="00B0019A">
        <w:rPr>
          <w:rFonts w:ascii="Times New Roman" w:hAnsi="Times New Roman" w:cs="Times New Roman"/>
          <w:sz w:val="20"/>
          <w:lang w:bidi="tr-TR"/>
        </w:rPr>
        <w:t xml:space="preserve"> </w:t>
      </w:r>
      <w:r w:rsidRPr="003E5C49">
        <w:rPr>
          <w:rFonts w:ascii="Times New Roman" w:hAnsi="Times New Roman" w:cs="Times New Roman"/>
          <w:sz w:val="24"/>
          <w:szCs w:val="24"/>
        </w:rPr>
        <w:t>Butonları çalıştırarak sistemin manüel çalıştırılabildiği ve durdurulabildiğinin kontrolü</w:t>
      </w:r>
    </w:p>
    <w:p w:rsidR="00B0019A" w:rsidRDefault="00B0019A" w:rsidP="00B0019A">
      <w:pPr>
        <w:jc w:val="both"/>
        <w:rPr>
          <w:rFonts w:ascii="Times New Roman" w:hAnsi="Times New Roman" w:cs="Times New Roman"/>
          <w:sz w:val="20"/>
          <w:lang w:bidi="tr-TR"/>
        </w:rPr>
      </w:pPr>
      <w:r w:rsidRPr="00B0019A">
        <w:rPr>
          <w:rFonts w:ascii="Times New Roman" w:eastAsia="Calibri" w:hAnsi="Times New Roman" w:cs="Times New Roman"/>
          <w:b/>
          <w:sz w:val="24"/>
          <w:szCs w:val="24"/>
        </w:rPr>
        <w:t>5.2.8.</w:t>
      </w:r>
      <w:r w:rsidRPr="00B0019A">
        <w:rPr>
          <w:rFonts w:ascii="Times New Roman" w:hAnsi="Times New Roman" w:cs="Times New Roman"/>
          <w:sz w:val="20"/>
          <w:lang w:bidi="tr-TR"/>
        </w:rPr>
        <w:t xml:space="preserve"> </w:t>
      </w:r>
      <w:r w:rsidRPr="003E5C49">
        <w:rPr>
          <w:rFonts w:ascii="Times New Roman" w:hAnsi="Times New Roman" w:cs="Times New Roman"/>
          <w:sz w:val="24"/>
          <w:szCs w:val="24"/>
        </w:rPr>
        <w:t>Panel üzerindeki tuş işlemlerinin kontrolünün yapılması</w:t>
      </w:r>
      <w:r w:rsidRPr="004E2B97">
        <w:rPr>
          <w:rFonts w:ascii="Times New Roman" w:hAnsi="Times New Roman" w:cs="Times New Roman"/>
          <w:sz w:val="20"/>
          <w:lang w:bidi="tr-TR"/>
        </w:rPr>
        <w:t xml:space="preserve"> </w:t>
      </w:r>
    </w:p>
    <w:p w:rsidR="002379CB" w:rsidRDefault="00B0019A" w:rsidP="00B0019A">
      <w:pPr>
        <w:spacing w:after="0" w:line="240" w:lineRule="auto"/>
        <w:jc w:val="both"/>
        <w:rPr>
          <w:rFonts w:ascii="Times New Roman" w:hAnsi="Times New Roman" w:cs="Times New Roman"/>
          <w:sz w:val="20"/>
          <w:lang w:bidi="tr-TR"/>
        </w:rPr>
      </w:pPr>
      <w:r w:rsidRPr="00B0019A">
        <w:rPr>
          <w:rFonts w:ascii="Times New Roman" w:eastAsia="Calibri" w:hAnsi="Times New Roman" w:cs="Times New Roman"/>
          <w:b/>
          <w:sz w:val="24"/>
          <w:szCs w:val="24"/>
        </w:rPr>
        <w:t>5.2.9.</w:t>
      </w:r>
      <w:r w:rsidRPr="00B0019A">
        <w:rPr>
          <w:rFonts w:ascii="Times New Roman" w:hAnsi="Times New Roman" w:cs="Times New Roman"/>
          <w:sz w:val="20"/>
          <w:lang w:bidi="tr-TR"/>
        </w:rPr>
        <w:t xml:space="preserve"> </w:t>
      </w:r>
      <w:r w:rsidRPr="003E5C49">
        <w:rPr>
          <w:rFonts w:ascii="Times New Roman" w:hAnsi="Times New Roman" w:cs="Times New Roman"/>
          <w:sz w:val="24"/>
          <w:szCs w:val="24"/>
        </w:rPr>
        <w:t>Detektörlerin özel temizleme spreyi kullanarak temizlenmesi ( yılda 2 defa )</w:t>
      </w:r>
    </w:p>
    <w:p w:rsidR="00B0019A" w:rsidRDefault="00B0019A" w:rsidP="00B0019A">
      <w:pPr>
        <w:spacing w:after="0" w:line="240" w:lineRule="auto"/>
        <w:jc w:val="both"/>
        <w:rPr>
          <w:rFonts w:ascii="Times New Roman" w:eastAsia="Times New Roman" w:hAnsi="Times New Roman" w:cs="Times New Roman"/>
          <w:b/>
          <w:sz w:val="24"/>
          <w:szCs w:val="24"/>
          <w:lang w:eastAsia="tr-TR"/>
        </w:rPr>
      </w:pPr>
    </w:p>
    <w:p w:rsidR="002379CB" w:rsidRDefault="00FE4EAE" w:rsidP="002379CB">
      <w:pPr>
        <w:pStyle w:val="Balk2"/>
        <w:numPr>
          <w:ilvl w:val="0"/>
          <w:numId w:val="0"/>
        </w:numPr>
        <w:spacing w:before="240"/>
        <w:rPr>
          <w:rFonts w:ascii="Times New Roman" w:eastAsia="Times New Roman" w:hAnsi="Times New Roman" w:cs="Times New Roman"/>
          <w:bCs w:val="0"/>
          <w:color w:val="auto"/>
          <w:sz w:val="24"/>
          <w:szCs w:val="24"/>
          <w:lang w:eastAsia="tr-TR"/>
        </w:rPr>
      </w:pPr>
      <w:r w:rsidRPr="002379CB">
        <w:rPr>
          <w:rFonts w:ascii="Times New Roman" w:eastAsia="Times New Roman" w:hAnsi="Times New Roman" w:cs="Times New Roman"/>
          <w:bCs w:val="0"/>
          <w:color w:val="auto"/>
          <w:sz w:val="24"/>
          <w:szCs w:val="24"/>
          <w:lang w:eastAsia="tr-TR"/>
        </w:rPr>
        <w:t>5.</w:t>
      </w:r>
      <w:r w:rsidR="00B0019A">
        <w:rPr>
          <w:rFonts w:ascii="Times New Roman" w:eastAsia="Times New Roman" w:hAnsi="Times New Roman" w:cs="Times New Roman"/>
          <w:bCs w:val="0"/>
          <w:color w:val="auto"/>
          <w:sz w:val="24"/>
          <w:szCs w:val="24"/>
          <w:lang w:eastAsia="tr-TR"/>
        </w:rPr>
        <w:t>3</w:t>
      </w:r>
      <w:r w:rsidRPr="002379CB">
        <w:rPr>
          <w:rFonts w:ascii="Times New Roman" w:eastAsia="Times New Roman" w:hAnsi="Times New Roman" w:cs="Times New Roman"/>
          <w:bCs w:val="0"/>
          <w:color w:val="auto"/>
          <w:sz w:val="24"/>
          <w:szCs w:val="24"/>
          <w:lang w:eastAsia="tr-TR"/>
        </w:rPr>
        <w:t xml:space="preserve">. </w:t>
      </w:r>
      <w:r w:rsidR="002379CB" w:rsidRPr="002379CB">
        <w:rPr>
          <w:rFonts w:ascii="Times New Roman" w:eastAsia="Times New Roman" w:hAnsi="Times New Roman" w:cs="Times New Roman"/>
          <w:bCs w:val="0"/>
          <w:color w:val="auto"/>
          <w:sz w:val="24"/>
          <w:szCs w:val="24"/>
          <w:lang w:eastAsia="tr-TR"/>
        </w:rPr>
        <w:t>Periyodik Bakım/Onarımın Gün ve Saatleri</w:t>
      </w:r>
    </w:p>
    <w:p w:rsidR="002379CB" w:rsidRPr="002379CB" w:rsidRDefault="002379CB" w:rsidP="002379CB">
      <w:pPr>
        <w:rPr>
          <w:lang w:eastAsia="tr-TR"/>
        </w:rPr>
      </w:pPr>
    </w:p>
    <w:p w:rsidR="002379CB"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5.3.1.</w:t>
      </w:r>
      <w:r w:rsidR="002379CB" w:rsidRPr="00BD78A6">
        <w:rPr>
          <w:rFonts w:ascii="Times New Roman" w:eastAsia="Calibri" w:hAnsi="Times New Roman" w:cs="Times New Roman"/>
          <w:sz w:val="24"/>
          <w:szCs w:val="24"/>
        </w:rPr>
        <w:t xml:space="preserve"> Periyodik ve koruyucu bakımlar, İdarenin ilgili birimi, Teknik Personeli ve Yüklenici Teknik sorumlusu tarafından hazırlanacak takvim çerçevesinde belirlenecek tarih ve saatte yapılacaktır</w:t>
      </w:r>
      <w:r w:rsidR="00BD78A6" w:rsidRPr="00BD78A6">
        <w:rPr>
          <w:rFonts w:ascii="Times New Roman" w:eastAsia="Calibri" w:hAnsi="Times New Roman" w:cs="Times New Roman"/>
          <w:sz w:val="24"/>
          <w:szCs w:val="24"/>
        </w:rPr>
        <w:t>.</w:t>
      </w:r>
    </w:p>
    <w:p w:rsidR="00BD78A6" w:rsidRPr="00BD78A6" w:rsidRDefault="00BD78A6" w:rsidP="00BD78A6">
      <w:pPr>
        <w:spacing w:after="0" w:line="240" w:lineRule="auto"/>
        <w:jc w:val="both"/>
        <w:rPr>
          <w:rFonts w:ascii="Times New Roman" w:eastAsia="Calibri" w:hAnsi="Times New Roman" w:cs="Times New Roman"/>
          <w:sz w:val="24"/>
          <w:szCs w:val="24"/>
        </w:rPr>
      </w:pPr>
    </w:p>
    <w:p w:rsidR="00BD78A6" w:rsidRPr="00BD78A6" w:rsidRDefault="00BD78A6" w:rsidP="00BD78A6">
      <w:pPr>
        <w:spacing w:after="0" w:line="240" w:lineRule="auto"/>
        <w:jc w:val="both"/>
        <w:rPr>
          <w:rFonts w:ascii="Times New Roman" w:eastAsia="Calibri" w:hAnsi="Times New Roman" w:cs="Times New Roman"/>
          <w:sz w:val="24"/>
          <w:szCs w:val="24"/>
        </w:rPr>
      </w:pPr>
      <w:r w:rsidRPr="00BD78A6">
        <w:rPr>
          <w:rFonts w:ascii="Times New Roman" w:eastAsia="Calibri" w:hAnsi="Times New Roman" w:cs="Times New Roman"/>
          <w:b/>
          <w:sz w:val="24"/>
          <w:szCs w:val="24"/>
        </w:rPr>
        <w:t>5.</w:t>
      </w:r>
      <w:r w:rsidR="00B0019A">
        <w:rPr>
          <w:rFonts w:ascii="Times New Roman" w:eastAsia="Calibri" w:hAnsi="Times New Roman" w:cs="Times New Roman"/>
          <w:b/>
          <w:sz w:val="24"/>
          <w:szCs w:val="24"/>
        </w:rPr>
        <w:t>3</w:t>
      </w:r>
      <w:r w:rsidRPr="00BD78A6">
        <w:rPr>
          <w:rFonts w:ascii="Times New Roman" w:eastAsia="Calibri" w:hAnsi="Times New Roman" w:cs="Times New Roman"/>
          <w:b/>
          <w:sz w:val="24"/>
          <w:szCs w:val="24"/>
        </w:rPr>
        <w:t>.2.</w:t>
      </w:r>
      <w:r w:rsidRPr="00BD78A6">
        <w:rPr>
          <w:rFonts w:ascii="Times New Roman" w:eastAsia="Calibri" w:hAnsi="Times New Roman" w:cs="Times New Roman"/>
          <w:sz w:val="24"/>
          <w:szCs w:val="24"/>
        </w:rPr>
        <w:t xml:space="preserve"> Yüklenici, Periyodik bakım için yapılacak işleri daha önceden belirleyerek idareye yazılı olarak ya da mail yolu ile bildirecektir.</w:t>
      </w:r>
    </w:p>
    <w:p w:rsidR="00442B57" w:rsidRDefault="00442B57" w:rsidP="00442B57">
      <w:pPr>
        <w:rPr>
          <w:rFonts w:ascii="Times New Roman" w:hAnsi="Times New Roman" w:cs="Times New Roman"/>
          <w:b/>
          <w:sz w:val="24"/>
          <w:szCs w:val="24"/>
        </w:rPr>
      </w:pPr>
    </w:p>
    <w:p w:rsidR="00442B57" w:rsidRDefault="00442B57" w:rsidP="00442B57">
      <w:pPr>
        <w:tabs>
          <w:tab w:val="left" w:pos="252"/>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B0019A">
        <w:rPr>
          <w:rFonts w:ascii="Times New Roman" w:eastAsia="Times New Roman" w:hAnsi="Times New Roman" w:cs="Times New Roman"/>
          <w:b/>
          <w:sz w:val="24"/>
          <w:szCs w:val="24"/>
          <w:lang w:eastAsia="tr-TR"/>
        </w:rPr>
        <w:t>4</w:t>
      </w:r>
      <w:r>
        <w:rPr>
          <w:rFonts w:ascii="Times New Roman" w:eastAsia="Times New Roman" w:hAnsi="Times New Roman" w:cs="Times New Roman"/>
          <w:b/>
          <w:sz w:val="24"/>
          <w:szCs w:val="24"/>
          <w:lang w:eastAsia="tr-TR"/>
        </w:rPr>
        <w:t>.</w:t>
      </w:r>
      <w:r w:rsidR="00BD78A6">
        <w:rPr>
          <w:rFonts w:ascii="Times New Roman" w:eastAsia="Times New Roman" w:hAnsi="Times New Roman" w:cs="Times New Roman"/>
          <w:b/>
          <w:sz w:val="24"/>
          <w:szCs w:val="24"/>
          <w:lang w:eastAsia="tr-TR"/>
        </w:rPr>
        <w:t xml:space="preserve"> </w:t>
      </w:r>
      <w:r w:rsidR="00B0019A">
        <w:rPr>
          <w:rFonts w:ascii="Times New Roman" w:eastAsia="Times New Roman" w:hAnsi="Times New Roman" w:cs="Times New Roman"/>
          <w:b/>
          <w:sz w:val="24"/>
          <w:szCs w:val="24"/>
          <w:lang w:eastAsia="tr-TR"/>
        </w:rPr>
        <w:t>Uyulması Gereken Hususlar</w:t>
      </w:r>
    </w:p>
    <w:p w:rsidR="00FE4EAE" w:rsidRDefault="00FE4EAE" w:rsidP="00442B57">
      <w:pPr>
        <w:tabs>
          <w:tab w:val="left" w:pos="252"/>
        </w:tabs>
        <w:spacing w:after="0" w:line="240" w:lineRule="auto"/>
        <w:jc w:val="both"/>
        <w:rPr>
          <w:rFonts w:ascii="Times New Roman" w:eastAsia="Times New Roman" w:hAnsi="Times New Roman" w:cs="Times New Roman"/>
          <w:b/>
          <w:sz w:val="24"/>
          <w:szCs w:val="24"/>
          <w:lang w:eastAsia="tr-TR"/>
        </w:rPr>
      </w:pPr>
    </w:p>
    <w:p w:rsidR="00442B57" w:rsidRPr="00BD78A6" w:rsidRDefault="00B0019A" w:rsidP="00442B57">
      <w:pPr>
        <w:tabs>
          <w:tab w:val="left" w:pos="25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442B57" w:rsidRPr="00A47549">
        <w:rPr>
          <w:rFonts w:ascii="Times New Roman" w:eastAsia="Calibri" w:hAnsi="Times New Roman" w:cs="Times New Roman"/>
          <w:b/>
          <w:sz w:val="24"/>
          <w:szCs w:val="24"/>
        </w:rPr>
        <w:t>.1.</w:t>
      </w:r>
      <w:r w:rsidR="00BD78A6" w:rsidRPr="00BD78A6">
        <w:rPr>
          <w:rFonts w:ascii="Times New Roman" w:eastAsia="Calibri" w:hAnsi="Times New Roman" w:cs="Times New Roman"/>
          <w:sz w:val="24"/>
          <w:szCs w:val="24"/>
        </w:rPr>
        <w:t xml:space="preserve"> Yangın alarm sistemi genel bakımı yıl içerisinde 2 defa yapılacaktır.</w:t>
      </w:r>
    </w:p>
    <w:p w:rsidR="00442B57" w:rsidRPr="00B0019A" w:rsidRDefault="00B0019A" w:rsidP="00442B57">
      <w:pPr>
        <w:tabs>
          <w:tab w:val="left" w:pos="25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5.4</w:t>
      </w:r>
      <w:r w:rsidR="00442B57" w:rsidRPr="00A47549">
        <w:rPr>
          <w:rFonts w:ascii="Times New Roman" w:eastAsia="Calibri" w:hAnsi="Times New Roman" w:cs="Times New Roman"/>
          <w:b/>
          <w:sz w:val="24"/>
          <w:szCs w:val="24"/>
        </w:rPr>
        <w:t>.2.</w:t>
      </w:r>
      <w:r w:rsidR="00BD78A6" w:rsidRPr="00BD78A6">
        <w:rPr>
          <w:rFonts w:ascii="Times New Roman" w:eastAsia="Calibri" w:hAnsi="Times New Roman" w:cs="Times New Roman"/>
          <w:sz w:val="24"/>
          <w:szCs w:val="24"/>
        </w:rPr>
        <w:t xml:space="preserve"> Periyodik kontrol ve bakım idarenin belirleyeceği tarihlerde yüklenici tarafından yapılacaktır.</w:t>
      </w:r>
    </w:p>
    <w:p w:rsidR="00442B57" w:rsidRPr="00BD78A6" w:rsidRDefault="00B0019A" w:rsidP="00442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442B57" w:rsidRPr="00A47549">
        <w:rPr>
          <w:rFonts w:ascii="Times New Roman" w:eastAsia="Calibri" w:hAnsi="Times New Roman" w:cs="Times New Roman"/>
          <w:b/>
          <w:sz w:val="24"/>
          <w:szCs w:val="24"/>
        </w:rPr>
        <w:t>.3.</w:t>
      </w:r>
      <w:r w:rsidR="00BD78A6" w:rsidRPr="00BD78A6">
        <w:rPr>
          <w:rFonts w:ascii="Times New Roman" w:eastAsia="Calibri" w:hAnsi="Times New Roman" w:cs="Times New Roman"/>
          <w:sz w:val="24"/>
          <w:szCs w:val="24"/>
        </w:rPr>
        <w:t xml:space="preserve"> Periyodik Bakım dışında Yüklenici arıza ihbarından itibaren en geç 2 saat içerisinde müdahale edecektir. Arıza ihbarının bildirilmesinde bir anlaşmazlık söz konusu olursa İdarenin ilgili birimlerinin telefon, faks, </w:t>
      </w:r>
      <w:proofErr w:type="spellStart"/>
      <w:r w:rsidR="00BD78A6" w:rsidRPr="00BD78A6">
        <w:rPr>
          <w:rFonts w:ascii="Times New Roman" w:eastAsia="Calibri" w:hAnsi="Times New Roman" w:cs="Times New Roman"/>
          <w:sz w:val="24"/>
          <w:szCs w:val="24"/>
        </w:rPr>
        <w:t>sms</w:t>
      </w:r>
      <w:proofErr w:type="spellEnd"/>
      <w:r w:rsidR="00BD78A6" w:rsidRPr="00BD78A6">
        <w:rPr>
          <w:rFonts w:ascii="Times New Roman" w:eastAsia="Calibri" w:hAnsi="Times New Roman" w:cs="Times New Roman"/>
          <w:sz w:val="24"/>
          <w:szCs w:val="24"/>
        </w:rPr>
        <w:t xml:space="preserve"> ya da elektronik posta ile bildirim saati ve kayıtları dikkate alınacaktır.</w:t>
      </w:r>
    </w:p>
    <w:p w:rsidR="00442B57" w:rsidRPr="00BD78A6" w:rsidRDefault="00B0019A" w:rsidP="00FE4E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442B57" w:rsidRPr="00A47549">
        <w:rPr>
          <w:rFonts w:ascii="Times New Roman" w:eastAsia="Calibri" w:hAnsi="Times New Roman" w:cs="Times New Roman"/>
          <w:b/>
          <w:sz w:val="24"/>
          <w:szCs w:val="24"/>
        </w:rPr>
        <w:t>.4</w:t>
      </w:r>
      <w:r w:rsidR="00BD78A6" w:rsidRPr="00A47549">
        <w:rPr>
          <w:rFonts w:ascii="Times New Roman" w:eastAsia="Calibri" w:hAnsi="Times New Roman" w:cs="Times New Roman"/>
          <w:b/>
          <w:sz w:val="24"/>
          <w:szCs w:val="24"/>
        </w:rPr>
        <w:t>.</w:t>
      </w:r>
      <w:r w:rsidR="00BD78A6" w:rsidRPr="00BD78A6">
        <w:rPr>
          <w:rFonts w:ascii="Times New Roman" w:eastAsia="Calibri" w:hAnsi="Times New Roman" w:cs="Times New Roman"/>
          <w:sz w:val="24"/>
          <w:szCs w:val="24"/>
        </w:rPr>
        <w:t xml:space="preserve"> Arızanın niteliği yedek parça teminini gerektiriyorsa garanti kapsamındaki parçalar hariç bedeli İdare tarafından ödenmek şartıyla en geç 48 (kırk sekiz) saat içerisinde temin edilerek yangın alarm sistemi çalışır duruma getirilecektir. Eğer parça temini yurt dışından yapılacaksa en çok 3 hafta içerisinde arıza giderilecektir.</w:t>
      </w:r>
    </w:p>
    <w:p w:rsidR="00BD78A6" w:rsidRPr="00BD78A6" w:rsidRDefault="00B0019A" w:rsidP="00FE4E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.5.</w:t>
      </w:r>
      <w:r w:rsidR="00BD78A6" w:rsidRPr="00BD78A6">
        <w:rPr>
          <w:rFonts w:ascii="Times New Roman" w:eastAsia="Calibri" w:hAnsi="Times New Roman" w:cs="Times New Roman"/>
          <w:sz w:val="24"/>
          <w:szCs w:val="24"/>
        </w:rPr>
        <w:t xml:space="preserve"> Genel bakımda da değişmesi gereken parçalar, yüklenici tarafından idareye yazılı olarak fiyatları ile bildirilecektir. İdarenin yapacağı piyasa araştırması sonucunda uygun bulunması ve onay verilmesi halinde parçaların </w:t>
      </w:r>
      <w:proofErr w:type="gramStart"/>
      <w:r w:rsidR="00BD78A6" w:rsidRPr="00BD78A6">
        <w:rPr>
          <w:rFonts w:ascii="Times New Roman" w:eastAsia="Calibri" w:hAnsi="Times New Roman" w:cs="Times New Roman"/>
          <w:sz w:val="24"/>
          <w:szCs w:val="24"/>
        </w:rPr>
        <w:t>montajını  ücretsiz</w:t>
      </w:r>
      <w:proofErr w:type="gramEnd"/>
      <w:r w:rsidR="00BD78A6" w:rsidRPr="00BD78A6">
        <w:rPr>
          <w:rFonts w:ascii="Times New Roman" w:eastAsia="Calibri" w:hAnsi="Times New Roman" w:cs="Times New Roman"/>
          <w:sz w:val="24"/>
          <w:szCs w:val="24"/>
        </w:rPr>
        <w:t xml:space="preserve"> olarak yüklenici tarafından değiştirilecektir.</w:t>
      </w:r>
    </w:p>
    <w:p w:rsidR="00BD78A6" w:rsidRPr="00A47549" w:rsidRDefault="00B0019A" w:rsidP="00FE4E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.6.</w:t>
      </w:r>
      <w:r w:rsidR="00BD78A6" w:rsidRPr="00A47549">
        <w:rPr>
          <w:rFonts w:ascii="Times New Roman" w:eastAsia="Calibri" w:hAnsi="Times New Roman" w:cs="Times New Roman"/>
          <w:sz w:val="24"/>
          <w:szCs w:val="24"/>
        </w:rPr>
        <w:t xml:space="preserve"> Genel bakımda değişmesi gereken parçaların fiyat uygunluğu bakımından idarece yüklenici harici başka bir yerden alınması halinde alınan yedek parçaların montajını ücretsiz olarak yüklenici firma değiştirmek ve genel bakımda yapılması gereken tüm işleri yapmakla mükelleftir.</w:t>
      </w:r>
    </w:p>
    <w:p w:rsidR="00BD78A6" w:rsidRPr="00A47549" w:rsidRDefault="00B0019A" w:rsidP="00FE4E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.7.</w:t>
      </w:r>
      <w:r w:rsidR="00BD78A6" w:rsidRPr="00A47549">
        <w:rPr>
          <w:rFonts w:ascii="Times New Roman" w:eastAsia="Calibri" w:hAnsi="Times New Roman" w:cs="Times New Roman"/>
          <w:sz w:val="24"/>
          <w:szCs w:val="24"/>
        </w:rPr>
        <w:t xml:space="preserve"> Genel bakımda kullanılacak ve değiştirilecek yedek parçalar yangın algılama sistemi üzerindeki yedek parça orijinalliğinde olacaktır.</w:t>
      </w:r>
    </w:p>
    <w:p w:rsidR="00BD78A6" w:rsidRPr="00A47549" w:rsidRDefault="00B0019A" w:rsidP="00FE4E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.8.</w:t>
      </w:r>
      <w:r w:rsidR="00BD78A6" w:rsidRPr="00A47549">
        <w:rPr>
          <w:rFonts w:ascii="Times New Roman" w:eastAsia="Calibri" w:hAnsi="Times New Roman" w:cs="Times New Roman"/>
          <w:sz w:val="24"/>
          <w:szCs w:val="24"/>
        </w:rPr>
        <w:t xml:space="preserve"> Değiştirilecek yedek parçalar TSE, CE ve ilgili uluslararası standartlar da olacaktır.</w:t>
      </w:r>
    </w:p>
    <w:p w:rsidR="00BD78A6" w:rsidRPr="00A47549" w:rsidRDefault="00B0019A" w:rsidP="00FE4E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.9.</w:t>
      </w:r>
      <w:r w:rsidR="00BD78A6" w:rsidRPr="00A47549">
        <w:rPr>
          <w:rFonts w:ascii="Times New Roman" w:eastAsia="Calibri" w:hAnsi="Times New Roman" w:cs="Times New Roman"/>
          <w:sz w:val="24"/>
          <w:szCs w:val="24"/>
        </w:rPr>
        <w:t xml:space="preserve"> Yüklenici firma periyodik bakımları madde 1.5.1 ve 1.3.22 e uygun yapacaktır.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.10.</w:t>
      </w:r>
      <w:r w:rsidR="00BD78A6" w:rsidRPr="00A47549">
        <w:rPr>
          <w:rFonts w:ascii="Times New Roman" w:eastAsia="Calibri" w:hAnsi="Times New Roman" w:cs="Times New Roman"/>
          <w:sz w:val="24"/>
          <w:szCs w:val="24"/>
        </w:rPr>
        <w:t xml:space="preserve"> Periyodik bakım dışında arıza olması halinde yüklenici firma kendi irade ve </w:t>
      </w:r>
      <w:proofErr w:type="gramStart"/>
      <w:r w:rsidR="00BD78A6" w:rsidRPr="00A47549">
        <w:rPr>
          <w:rFonts w:ascii="Times New Roman" w:eastAsia="Calibri" w:hAnsi="Times New Roman" w:cs="Times New Roman"/>
          <w:sz w:val="24"/>
          <w:szCs w:val="24"/>
        </w:rPr>
        <w:t>inisiyatifi</w:t>
      </w:r>
      <w:proofErr w:type="gramEnd"/>
      <w:r w:rsidR="00BD78A6" w:rsidRPr="00A47549">
        <w:rPr>
          <w:rFonts w:ascii="Times New Roman" w:eastAsia="Calibri" w:hAnsi="Times New Roman" w:cs="Times New Roman"/>
          <w:sz w:val="24"/>
          <w:szCs w:val="24"/>
        </w:rPr>
        <w:t xml:space="preserve"> dışındaki mücbir sebepler ( Doğal afet, trafik kazası Mülki idarenin koyduğu yasak ve tehditler, vb.) nedenlerle hizmeti yerine getiremezse sorumlu tutulmayacaktır.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5.4</w:t>
      </w:r>
      <w:r w:rsidR="00BD78A6" w:rsidRPr="00A47549">
        <w:rPr>
          <w:rFonts w:ascii="Times New Roman" w:eastAsia="Calibri" w:hAnsi="Times New Roman" w:cs="Times New Roman"/>
          <w:b/>
          <w:sz w:val="24"/>
          <w:szCs w:val="24"/>
        </w:rPr>
        <w:t>.11.</w:t>
      </w:r>
      <w:r w:rsidR="00BD78A6" w:rsidRPr="00A47549">
        <w:rPr>
          <w:rFonts w:ascii="Times New Roman" w:eastAsia="Calibri" w:hAnsi="Times New Roman" w:cs="Times New Roman"/>
          <w:sz w:val="24"/>
          <w:szCs w:val="24"/>
        </w:rPr>
        <w:t xml:space="preserve"> Yapılacak bakım ve onarım çalışmaları mesai saatleri içerisinde ( </w:t>
      </w:r>
      <w:proofErr w:type="gramStart"/>
      <w:r w:rsidR="00BD78A6" w:rsidRPr="00A47549">
        <w:rPr>
          <w:rFonts w:ascii="Times New Roman" w:eastAsia="Calibri" w:hAnsi="Times New Roman" w:cs="Times New Roman"/>
          <w:sz w:val="24"/>
          <w:szCs w:val="24"/>
        </w:rPr>
        <w:t>08:30</w:t>
      </w:r>
      <w:proofErr w:type="gramEnd"/>
      <w:r w:rsidR="00BD78A6" w:rsidRPr="00A47549">
        <w:rPr>
          <w:rFonts w:ascii="Times New Roman" w:eastAsia="Calibri" w:hAnsi="Times New Roman" w:cs="Times New Roman"/>
          <w:sz w:val="24"/>
          <w:szCs w:val="24"/>
        </w:rPr>
        <w:t xml:space="preserve"> – 16:30 ) idarenin ilgili personeli nezaretinde ( Herhangi bir nedenle mesai saatleri dışında bir müdahale gerekiyorsa güvenlik görevlisi nezaret edecektir.) yapılacaktır.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.12.</w:t>
      </w:r>
      <w:r w:rsidR="00BD78A6" w:rsidRPr="00A47549">
        <w:rPr>
          <w:rFonts w:ascii="Times New Roman" w:eastAsia="Calibri" w:hAnsi="Times New Roman" w:cs="Times New Roman"/>
          <w:sz w:val="24"/>
          <w:szCs w:val="24"/>
        </w:rPr>
        <w:t xml:space="preserve"> İdarenin ilgili personelinin gözetimi dışında yapılan işlemler için ücret ödenmeyecektir. Bakımı yapılan cihazlar ile ilgili Yükleniciye ait servis formu düzenlenip bu formun, bir nüshası ilgili yüklenicide bir nüshası İdarenin ilgili sorumlusuna verilecektir. Nüshalarda Yüklenici kaşesi, İdarenin ilgili birimin teknik elemanının ve Yüklenici servis elemanının imzaları olmalıdır. Bu rapor formlarında sözleşme gereği yapılması gereken işlerin yapıldığı ve personel tarafından yapılan müdahalelerin işe başlama ve bitirme saatleri açık olarak gösterilecektir.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.13.</w:t>
      </w:r>
      <w:r w:rsidR="00BD78A6" w:rsidRPr="00A47549">
        <w:rPr>
          <w:rFonts w:ascii="Times New Roman" w:eastAsia="Calibri" w:hAnsi="Times New Roman" w:cs="Times New Roman"/>
          <w:sz w:val="24"/>
          <w:szCs w:val="24"/>
        </w:rPr>
        <w:t xml:space="preserve"> Servis hizmeti sonunda cihazda fonksiyon kaybı olmayacak veya onarım öncesinde var olan işlevler iptal edilmemiş olacaktır. Bu çalışma sırasında oluşan herhangi bir yeni arızadan yüklenici firma sorumlu tutulacaktır. Bu yeni arıza ile ilgili her türlü gider yüklenici firma tarafından karşılanacaktır.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.14.</w:t>
      </w:r>
      <w:r w:rsidR="00BD78A6" w:rsidRPr="00A47549">
        <w:rPr>
          <w:rFonts w:ascii="Times New Roman" w:eastAsia="Calibri" w:hAnsi="Times New Roman" w:cs="Times New Roman"/>
          <w:sz w:val="24"/>
          <w:szCs w:val="24"/>
        </w:rPr>
        <w:t xml:space="preserve"> Değişecek yedek parçalar, cihazın orijinal şekil ve görüntüsünü bozmayacak ya da yapısını değiştirmeyecektir.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.15.</w:t>
      </w:r>
      <w:r w:rsidR="00BD78A6" w:rsidRPr="00A47549">
        <w:rPr>
          <w:rFonts w:ascii="Times New Roman" w:eastAsia="Calibri" w:hAnsi="Times New Roman" w:cs="Times New Roman"/>
          <w:sz w:val="24"/>
          <w:szCs w:val="24"/>
        </w:rPr>
        <w:t xml:space="preserve"> Kullanılacak olan, her türlü yedek parça en az 2 ( iki ) yıl süre ile garantili olacaktır. Yedek parçanın garanti süresi içerisinde, bu bakım sözleşmesi sona ermiş olsa bile, arızalanan parça Yüklenici tarafından ücretsiz olarak değiştirecektir.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.16.</w:t>
      </w:r>
      <w:r w:rsidR="00BD78A6" w:rsidRPr="00A47549">
        <w:rPr>
          <w:rFonts w:ascii="Times New Roman" w:eastAsia="Calibri" w:hAnsi="Times New Roman" w:cs="Times New Roman"/>
          <w:sz w:val="24"/>
          <w:szCs w:val="24"/>
        </w:rPr>
        <w:t xml:space="preserve"> Yüklenici yürürlükteki uygun mevzuata göre her türlü can ve mal güvenliği tedbirlerini almak zorundadır. Periyodik bakım ve onarım esnasında meydana gelebilecek kazalardan tamamen yüklenici firma sorumlu olacaktır. Bu nedenle yüklenici teknik ekibini gerekli iş güvenliği donanımı ile donatmak zorundadır.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.17.</w:t>
      </w:r>
      <w:r w:rsidR="00BD78A6" w:rsidRPr="00A47549">
        <w:rPr>
          <w:rFonts w:ascii="Times New Roman" w:eastAsia="Calibri" w:hAnsi="Times New Roman" w:cs="Times New Roman"/>
          <w:sz w:val="24"/>
          <w:szCs w:val="24"/>
        </w:rPr>
        <w:t xml:space="preserve"> Yüklenici; bakım ve onarımlar sırasında oluşacak her türlü arıza ve hasardan sorumlu olacak, verilen zarar yüklenici tarafından bedelsiz olarak giderilecektir.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.18.</w:t>
      </w:r>
      <w:r w:rsidR="00BD78A6" w:rsidRPr="00A47549">
        <w:rPr>
          <w:rFonts w:ascii="Times New Roman" w:eastAsia="Calibri" w:hAnsi="Times New Roman" w:cs="Times New Roman"/>
          <w:sz w:val="24"/>
          <w:szCs w:val="24"/>
        </w:rPr>
        <w:t xml:space="preserve"> Arıza durumlarında yüklenici mesai saatleri dışında çalışmayı kabul edecektir. Ayrıca, yüklenici iş saatleri dışında veya tatil günlerinde çalıştığında ( Bayramlarda ve resmi tatil günleri de </w:t>
      </w:r>
      <w:proofErr w:type="gramStart"/>
      <w:r w:rsidR="00BD78A6" w:rsidRPr="00A47549">
        <w:rPr>
          <w:rFonts w:ascii="Times New Roman" w:eastAsia="Calibri" w:hAnsi="Times New Roman" w:cs="Times New Roman"/>
          <w:sz w:val="24"/>
          <w:szCs w:val="24"/>
        </w:rPr>
        <w:t>dahil</w:t>
      </w:r>
      <w:proofErr w:type="gramEnd"/>
      <w:r w:rsidR="00BD78A6" w:rsidRPr="00A47549">
        <w:rPr>
          <w:rFonts w:ascii="Times New Roman" w:eastAsia="Calibri" w:hAnsi="Times New Roman" w:cs="Times New Roman"/>
          <w:sz w:val="24"/>
          <w:szCs w:val="24"/>
        </w:rPr>
        <w:t xml:space="preserve"> ) veya arıza bakımı nedeniyle tatil günlerinde ve iş saatleri dışında çalışmak zorunda kaldığında veya normal çalışma saatlerinde başlamış bir çalışma iş saatleri dışına taştığında, bu normal iş saatleri dışındaki çalışmalar için; her ne nam altında olursa olsun ek ücret ve teknisyenin seyahat masraflarını ve benzeri giderleri talep etmeyecektir.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.19.</w:t>
      </w:r>
      <w:r w:rsidR="00A47549" w:rsidRPr="00A47549">
        <w:rPr>
          <w:rFonts w:ascii="Times New Roman" w:eastAsia="Calibri" w:hAnsi="Times New Roman" w:cs="Times New Roman"/>
          <w:sz w:val="24"/>
          <w:szCs w:val="24"/>
        </w:rPr>
        <w:t xml:space="preserve"> Fonksiyon kayıplarının tespit edilmesi halinde onarım işlemleri bitmemiş sayılacaktır.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.20.</w:t>
      </w:r>
      <w:r w:rsidR="00A47549" w:rsidRPr="00A47549">
        <w:rPr>
          <w:rFonts w:ascii="Times New Roman" w:eastAsia="Calibri" w:hAnsi="Times New Roman" w:cs="Times New Roman"/>
          <w:sz w:val="24"/>
          <w:szCs w:val="24"/>
        </w:rPr>
        <w:t xml:space="preserve"> Servis hizmeti sonunda, çalışma performansı test edilecek ve çalışır vaziyette teslim edilecektir.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.21.</w:t>
      </w:r>
      <w:r w:rsidR="00A47549" w:rsidRPr="00A47549">
        <w:rPr>
          <w:rFonts w:ascii="Times New Roman" w:eastAsia="Calibri" w:hAnsi="Times New Roman" w:cs="Times New Roman"/>
          <w:sz w:val="24"/>
          <w:szCs w:val="24"/>
        </w:rPr>
        <w:t xml:space="preserve"> Yüklenici firma sözleşme tarihinin bitiminden 15 gün önce şartnamede belirtilen bütün bakım işlerini tekrarlayacak ve yapıldığına dair kapsamlı teknik servis raporunu idareye sunacaktır.</w:t>
      </w:r>
    </w:p>
    <w:p w:rsidR="00BD78A6" w:rsidRPr="00A47549" w:rsidRDefault="00B0019A" w:rsidP="00BD78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w:t>
      </w:r>
      <w:r w:rsidR="00BD78A6" w:rsidRPr="00A47549">
        <w:rPr>
          <w:rFonts w:ascii="Times New Roman" w:eastAsia="Calibri" w:hAnsi="Times New Roman" w:cs="Times New Roman"/>
          <w:b/>
          <w:sz w:val="24"/>
          <w:szCs w:val="24"/>
        </w:rPr>
        <w:t>.22.</w:t>
      </w:r>
      <w:r w:rsidR="00A47549" w:rsidRPr="00A47549">
        <w:rPr>
          <w:rFonts w:ascii="Times New Roman" w:eastAsia="Calibri" w:hAnsi="Times New Roman" w:cs="Times New Roman"/>
          <w:sz w:val="24"/>
          <w:szCs w:val="24"/>
        </w:rPr>
        <w:t xml:space="preserve"> Bu teknik şartnamede bulunmayan teknik hususlar konusunda önce sözleşmeye, onlarda bulunmayan hükümler için ilgili kanun ve yönetmeliklere bakılacaktır.</w:t>
      </w:r>
    </w:p>
    <w:p w:rsidR="00BD78A6" w:rsidRDefault="00BD78A6" w:rsidP="00BD78A6">
      <w:pPr>
        <w:spacing w:after="0" w:line="240" w:lineRule="auto"/>
        <w:jc w:val="both"/>
        <w:rPr>
          <w:rFonts w:ascii="Times New Roman" w:eastAsia="Times New Roman" w:hAnsi="Times New Roman" w:cs="Times New Roman"/>
          <w:b/>
          <w:sz w:val="24"/>
          <w:szCs w:val="24"/>
          <w:lang w:eastAsia="tr-TR"/>
        </w:rPr>
      </w:pPr>
    </w:p>
    <w:p w:rsidR="00FE4EAE" w:rsidRDefault="00FE4EAE" w:rsidP="00442B57">
      <w:pPr>
        <w:tabs>
          <w:tab w:val="left" w:pos="252"/>
        </w:tabs>
        <w:spacing w:after="0" w:line="240" w:lineRule="auto"/>
        <w:jc w:val="both"/>
        <w:rPr>
          <w:rFonts w:ascii="Times New Roman" w:eastAsia="Times New Roman" w:hAnsi="Times New Roman" w:cs="Times New Roman"/>
          <w:b/>
          <w:sz w:val="24"/>
          <w:szCs w:val="24"/>
          <w:lang w:eastAsia="tr-TR"/>
        </w:rPr>
      </w:pPr>
    </w:p>
    <w:p w:rsidR="00442B57" w:rsidRPr="00963B23" w:rsidRDefault="00B0019A" w:rsidP="00442B57">
      <w:pPr>
        <w:tabs>
          <w:tab w:val="left" w:pos="252"/>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5.5</w:t>
      </w:r>
      <w:r w:rsidR="00442B57">
        <w:rPr>
          <w:rFonts w:ascii="Times New Roman" w:eastAsia="Times New Roman" w:hAnsi="Times New Roman" w:cs="Times New Roman"/>
          <w:b/>
          <w:sz w:val="24"/>
          <w:szCs w:val="24"/>
          <w:lang w:eastAsia="tr-TR"/>
        </w:rPr>
        <w:t>.</w:t>
      </w:r>
      <w:r w:rsidR="00A47549" w:rsidRPr="00A47549">
        <w:rPr>
          <w:rFonts w:ascii="Times New Roman" w:hAnsi="Times New Roman" w:cs="Times New Roman"/>
          <w:color w:val="000000" w:themeColor="text1"/>
        </w:rPr>
        <w:t xml:space="preserve"> </w:t>
      </w:r>
      <w:r w:rsidR="00A47549" w:rsidRPr="00A47549">
        <w:rPr>
          <w:rFonts w:ascii="Times New Roman" w:eastAsia="Times New Roman" w:hAnsi="Times New Roman" w:cs="Times New Roman"/>
          <w:b/>
          <w:sz w:val="24"/>
          <w:szCs w:val="24"/>
          <w:lang w:eastAsia="tr-TR"/>
        </w:rPr>
        <w:t>Cezai Hükümler</w:t>
      </w:r>
      <w:r w:rsidR="00A47549" w:rsidRPr="00963B23">
        <w:rPr>
          <w:rFonts w:ascii="Times New Roman" w:eastAsia="Times New Roman" w:hAnsi="Times New Roman" w:cs="Times New Roman"/>
          <w:b/>
          <w:sz w:val="24"/>
          <w:szCs w:val="24"/>
          <w:lang w:eastAsia="tr-TR"/>
        </w:rPr>
        <w:t xml:space="preserve"> </w:t>
      </w:r>
    </w:p>
    <w:p w:rsidR="00FE4EAE" w:rsidRDefault="00FE4EAE" w:rsidP="00FE4EAE">
      <w:pPr>
        <w:spacing w:after="0" w:line="240" w:lineRule="auto"/>
        <w:jc w:val="both"/>
        <w:rPr>
          <w:rFonts w:ascii="Times New Roman" w:eastAsia="Times New Roman" w:hAnsi="Times New Roman" w:cs="Times New Roman"/>
          <w:b/>
          <w:sz w:val="24"/>
          <w:szCs w:val="24"/>
          <w:lang w:eastAsia="tr-TR"/>
        </w:rPr>
      </w:pPr>
    </w:p>
    <w:p w:rsidR="00FE4EAE" w:rsidRPr="00A47549" w:rsidRDefault="00B0019A" w:rsidP="00FE4E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5.5</w:t>
      </w:r>
      <w:r w:rsidR="00442B57" w:rsidRPr="00B0019A">
        <w:rPr>
          <w:rFonts w:ascii="Times New Roman" w:eastAsia="Calibri" w:hAnsi="Times New Roman" w:cs="Times New Roman"/>
          <w:b/>
          <w:sz w:val="24"/>
          <w:szCs w:val="24"/>
        </w:rPr>
        <w:t>.1.</w:t>
      </w:r>
      <w:r w:rsidR="00442B57" w:rsidRPr="00A47549">
        <w:rPr>
          <w:rFonts w:ascii="Times New Roman" w:eastAsia="Calibri" w:hAnsi="Times New Roman" w:cs="Times New Roman"/>
          <w:sz w:val="24"/>
          <w:szCs w:val="24"/>
        </w:rPr>
        <w:t xml:space="preserve"> </w:t>
      </w:r>
      <w:r w:rsidR="00A47549" w:rsidRPr="00A47549">
        <w:rPr>
          <w:rFonts w:ascii="Times New Roman" w:eastAsia="Calibri" w:hAnsi="Times New Roman" w:cs="Times New Roman"/>
          <w:sz w:val="24"/>
          <w:szCs w:val="24"/>
        </w:rPr>
        <w:t xml:space="preserve">Arıza bildiriminin ardından </w:t>
      </w:r>
      <w:r>
        <w:rPr>
          <w:rFonts w:ascii="Times New Roman" w:eastAsia="Calibri" w:hAnsi="Times New Roman" w:cs="Times New Roman"/>
          <w:sz w:val="24"/>
          <w:szCs w:val="24"/>
        </w:rPr>
        <w:t>5</w:t>
      </w:r>
      <w:r w:rsidR="00A47549" w:rsidRPr="00A47549">
        <w:rPr>
          <w:rFonts w:ascii="Times New Roman" w:eastAsia="Calibri" w:hAnsi="Times New Roman" w:cs="Times New Roman"/>
          <w:sz w:val="24"/>
          <w:szCs w:val="24"/>
        </w:rPr>
        <w:t>.</w:t>
      </w:r>
      <w:r w:rsidR="00F053F5">
        <w:rPr>
          <w:rFonts w:ascii="Times New Roman" w:eastAsia="Calibri" w:hAnsi="Times New Roman" w:cs="Times New Roman"/>
          <w:sz w:val="24"/>
          <w:szCs w:val="24"/>
        </w:rPr>
        <w:t>4.</w:t>
      </w:r>
      <w:r w:rsidR="00A47549" w:rsidRPr="00A47549">
        <w:rPr>
          <w:rFonts w:ascii="Times New Roman" w:eastAsia="Calibri" w:hAnsi="Times New Roman" w:cs="Times New Roman"/>
          <w:sz w:val="24"/>
          <w:szCs w:val="24"/>
        </w:rPr>
        <w:t>3</w:t>
      </w:r>
      <w:r w:rsidR="00F053F5">
        <w:rPr>
          <w:rFonts w:ascii="Times New Roman" w:eastAsia="Calibri" w:hAnsi="Times New Roman" w:cs="Times New Roman"/>
          <w:sz w:val="24"/>
          <w:szCs w:val="24"/>
        </w:rPr>
        <w:t>.</w:t>
      </w:r>
      <w:r w:rsidR="00A47549" w:rsidRPr="00A47549">
        <w:rPr>
          <w:rFonts w:ascii="Times New Roman" w:eastAsia="Calibri" w:hAnsi="Times New Roman" w:cs="Times New Roman"/>
          <w:sz w:val="24"/>
          <w:szCs w:val="24"/>
        </w:rPr>
        <w:t xml:space="preserve"> maddesinde belirtilen süreler içerisinde cihaza ilk müdahale yapılarak arızanın nedeni tespit edilecektir. Belirtilen sürenin aşılması durumunda her saat için ilgili cihazın periyodik bakım/onarım sözleşme bedelinin %0,1 (binde biri) oranında kesilecek ceza, Yüklenicinin ilgili dönemindeki tahakkukundan kesilecektir.</w:t>
      </w:r>
    </w:p>
    <w:p w:rsidR="00A47549" w:rsidRPr="00A47549" w:rsidRDefault="00F053F5" w:rsidP="00A475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5.5</w:t>
      </w:r>
      <w:r w:rsidR="00A47549" w:rsidRPr="00B0019A">
        <w:rPr>
          <w:rFonts w:ascii="Times New Roman" w:eastAsia="Calibri" w:hAnsi="Times New Roman" w:cs="Times New Roman"/>
          <w:b/>
          <w:sz w:val="24"/>
          <w:szCs w:val="24"/>
        </w:rPr>
        <w:t>.2.</w:t>
      </w:r>
      <w:r w:rsidR="00A47549" w:rsidRPr="00A47549">
        <w:rPr>
          <w:rFonts w:ascii="Times New Roman" w:eastAsia="Calibri" w:hAnsi="Times New Roman" w:cs="Times New Roman"/>
          <w:sz w:val="24"/>
          <w:szCs w:val="24"/>
        </w:rPr>
        <w:t xml:space="preserve"> 5.3.3 maddesindeki süreler aşıldığı halde cihaz çalışmıyorsa, gecikilen her gün için ilgili cihazın periyodik bakım/onarım sözleşme bedelinin %2 si kesilerek ceza olarak tahakkuk </w:t>
      </w:r>
      <w:r w:rsidR="00A47549" w:rsidRPr="00A47549">
        <w:rPr>
          <w:rFonts w:ascii="Times New Roman" w:eastAsia="Calibri" w:hAnsi="Times New Roman" w:cs="Times New Roman"/>
          <w:sz w:val="24"/>
          <w:szCs w:val="24"/>
        </w:rPr>
        <w:lastRenderedPageBreak/>
        <w:t>ettirilecektir. Periyodik bakımlarının yapılmaması durumunda ise, ilgili cihazın periyodik bakım/onarım sözleşme bedelinin %5 i kesilerek ceza olarak tahakkuk ettirilecektir.</w:t>
      </w:r>
    </w:p>
    <w:p w:rsidR="00A47549" w:rsidRPr="00A47549" w:rsidRDefault="00F053F5" w:rsidP="00A475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5.5</w:t>
      </w:r>
      <w:r w:rsidR="00A47549" w:rsidRPr="00B0019A">
        <w:rPr>
          <w:rFonts w:ascii="Times New Roman" w:eastAsia="Calibri" w:hAnsi="Times New Roman" w:cs="Times New Roman"/>
          <w:b/>
          <w:sz w:val="24"/>
          <w:szCs w:val="24"/>
        </w:rPr>
        <w:t>.3.</w:t>
      </w:r>
      <w:r w:rsidR="00A47549" w:rsidRPr="00A47549">
        <w:rPr>
          <w:rFonts w:ascii="Times New Roman" w:eastAsia="Calibri" w:hAnsi="Times New Roman" w:cs="Times New Roman"/>
          <w:sz w:val="24"/>
          <w:szCs w:val="24"/>
        </w:rPr>
        <w:t xml:space="preserve"> Cihazın servis hizmeti sırasında sağlam bir sisteminin veya işlevinin bozulması halinde yüklenici neden olduğu yeni arızayı ücretsiz tamir etmekle yükümlüdür.</w:t>
      </w:r>
    </w:p>
    <w:p w:rsidR="00A47549" w:rsidRPr="00A47549" w:rsidRDefault="00F053F5" w:rsidP="00A475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5.5</w:t>
      </w:r>
      <w:r w:rsidR="00A47549" w:rsidRPr="00B0019A">
        <w:rPr>
          <w:rFonts w:ascii="Times New Roman" w:eastAsia="Calibri" w:hAnsi="Times New Roman" w:cs="Times New Roman"/>
          <w:b/>
          <w:sz w:val="24"/>
          <w:szCs w:val="24"/>
        </w:rPr>
        <w:t>.4</w:t>
      </w:r>
      <w:r w:rsidR="00A47549" w:rsidRPr="00A47549">
        <w:rPr>
          <w:rFonts w:ascii="Times New Roman" w:eastAsia="Calibri" w:hAnsi="Times New Roman" w:cs="Times New Roman"/>
          <w:sz w:val="24"/>
          <w:szCs w:val="24"/>
        </w:rPr>
        <w:t>. Şartnamedeki diğer maddelerin eksik olarak yerine getirilmesi durumunda, ilgili cihazın periyodik bakım/onarım sözleşme bedelinin % 0,1 (binde biri) oranında kesilecek ceza, Yüklenicinin ilgili dönemindeki tahakkukundan kesilecektir.</w:t>
      </w:r>
    </w:p>
    <w:p w:rsidR="00A47549" w:rsidRPr="00A47549" w:rsidRDefault="00F053F5" w:rsidP="00A475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5.5</w:t>
      </w:r>
      <w:r w:rsidR="00A47549" w:rsidRPr="00B0019A">
        <w:rPr>
          <w:rFonts w:ascii="Times New Roman" w:eastAsia="Calibri" w:hAnsi="Times New Roman" w:cs="Times New Roman"/>
          <w:b/>
          <w:sz w:val="24"/>
          <w:szCs w:val="24"/>
        </w:rPr>
        <w:t>.5.</w:t>
      </w:r>
      <w:r w:rsidR="00A47549" w:rsidRPr="00A47549">
        <w:rPr>
          <w:rFonts w:ascii="Times New Roman" w:eastAsia="Calibri" w:hAnsi="Times New Roman" w:cs="Times New Roman"/>
          <w:sz w:val="24"/>
          <w:szCs w:val="24"/>
        </w:rPr>
        <w:t xml:space="preserve"> Yüklenici firma 1 ( Bir ) yıllık bakım sözleşmesi kapsamında bakım dönemini mücbir bir sebep olmadan gelmediği dönemler için bakım ücreti talep edemez ve bu ücret ilgili sözleşmenin tahakkuk döneminde yüklenici firmanın yıllık ücretinden düşülecektir.</w:t>
      </w:r>
    </w:p>
    <w:p w:rsidR="00A47549" w:rsidRDefault="00A47549" w:rsidP="00FE4EAE">
      <w:pPr>
        <w:spacing w:after="0" w:line="240" w:lineRule="auto"/>
        <w:jc w:val="both"/>
        <w:rPr>
          <w:rFonts w:ascii="Times New Roman" w:eastAsia="Times New Roman" w:hAnsi="Times New Roman" w:cs="Times New Roman"/>
          <w:sz w:val="24"/>
          <w:szCs w:val="24"/>
          <w:lang w:eastAsia="tr-TR"/>
        </w:rPr>
      </w:pPr>
    </w:p>
    <w:p w:rsidR="00A47549" w:rsidRDefault="00A47549" w:rsidP="00FE4EAE">
      <w:pPr>
        <w:spacing w:after="0" w:line="240" w:lineRule="auto"/>
        <w:jc w:val="both"/>
        <w:rPr>
          <w:rFonts w:ascii="Times New Roman" w:eastAsia="Times New Roman" w:hAnsi="Times New Roman" w:cs="Times New Roman"/>
          <w:b/>
          <w:sz w:val="24"/>
          <w:szCs w:val="24"/>
          <w:lang w:eastAsia="tr-TR"/>
        </w:rPr>
      </w:pPr>
    </w:p>
    <w:p w:rsidR="00442B57" w:rsidRPr="00F904C1" w:rsidRDefault="00F053F5" w:rsidP="00FE4EA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5.6</w:t>
      </w:r>
      <w:r w:rsidR="00442B57">
        <w:rPr>
          <w:rFonts w:ascii="Times New Roman" w:eastAsia="Times New Roman" w:hAnsi="Times New Roman" w:cs="Times New Roman"/>
          <w:b/>
          <w:sz w:val="24"/>
          <w:szCs w:val="24"/>
          <w:lang w:eastAsia="tr-TR"/>
        </w:rPr>
        <w:t>.</w:t>
      </w:r>
      <w:r w:rsidR="00442B57" w:rsidRPr="00F904C1">
        <w:rPr>
          <w:rFonts w:ascii="Times New Roman" w:eastAsia="Times New Roman" w:hAnsi="Times New Roman" w:cs="Times New Roman"/>
          <w:b/>
          <w:sz w:val="24"/>
          <w:szCs w:val="24"/>
          <w:lang w:eastAsia="tr-TR"/>
        </w:rPr>
        <w:t xml:space="preserve">Yüklenicinin </w:t>
      </w:r>
      <w:r w:rsidR="00FE4EAE" w:rsidRPr="00F904C1">
        <w:rPr>
          <w:rFonts w:ascii="Times New Roman" w:eastAsia="Times New Roman" w:hAnsi="Times New Roman" w:cs="Times New Roman"/>
          <w:b/>
          <w:sz w:val="24"/>
          <w:szCs w:val="24"/>
          <w:lang w:eastAsia="tr-TR"/>
        </w:rPr>
        <w:t>sorumluluğu olmayan</w:t>
      </w:r>
      <w:r w:rsidR="00442B57" w:rsidRPr="00F904C1">
        <w:rPr>
          <w:rFonts w:ascii="Times New Roman" w:eastAsia="Times New Roman" w:hAnsi="Times New Roman" w:cs="Times New Roman"/>
          <w:b/>
          <w:sz w:val="24"/>
          <w:szCs w:val="24"/>
          <w:lang w:eastAsia="tr-TR"/>
        </w:rPr>
        <w:t xml:space="preserve"> durumlar</w:t>
      </w:r>
    </w:p>
    <w:p w:rsidR="00FE4EAE" w:rsidRDefault="00FE4EAE" w:rsidP="00FE4EAE">
      <w:pPr>
        <w:tabs>
          <w:tab w:val="left" w:pos="252"/>
        </w:tabs>
        <w:spacing w:after="0" w:line="240" w:lineRule="auto"/>
        <w:jc w:val="both"/>
        <w:rPr>
          <w:rFonts w:ascii="Times New Roman" w:eastAsia="Times New Roman" w:hAnsi="Times New Roman" w:cs="Times New Roman"/>
          <w:b/>
          <w:sz w:val="24"/>
          <w:szCs w:val="24"/>
          <w:lang w:eastAsia="tr-TR"/>
        </w:rPr>
      </w:pPr>
    </w:p>
    <w:p w:rsidR="00442B57" w:rsidRDefault="00F053F5" w:rsidP="00FE4EAE">
      <w:pPr>
        <w:tabs>
          <w:tab w:val="left" w:pos="252"/>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5.6</w:t>
      </w:r>
      <w:r w:rsidR="00442B57" w:rsidRPr="00F904C1">
        <w:rPr>
          <w:rFonts w:ascii="Times New Roman" w:eastAsia="Times New Roman" w:hAnsi="Times New Roman" w:cs="Times New Roman"/>
          <w:b/>
          <w:sz w:val="24"/>
          <w:szCs w:val="24"/>
          <w:lang w:eastAsia="tr-TR"/>
        </w:rPr>
        <w:t>.1</w:t>
      </w:r>
      <w:r w:rsidR="00442B57">
        <w:rPr>
          <w:rFonts w:ascii="Times New Roman" w:eastAsia="Times New Roman" w:hAnsi="Times New Roman" w:cs="Times New Roman"/>
          <w:sz w:val="24"/>
          <w:szCs w:val="24"/>
          <w:lang w:eastAsia="tr-TR"/>
        </w:rPr>
        <w:t>.</w:t>
      </w:r>
      <w:r w:rsidR="00442B57" w:rsidRPr="00963B23">
        <w:rPr>
          <w:rFonts w:ascii="Times New Roman" w:eastAsia="Times New Roman" w:hAnsi="Times New Roman" w:cs="Times New Roman"/>
          <w:sz w:val="24"/>
          <w:szCs w:val="24"/>
          <w:lang w:eastAsia="tr-TR"/>
        </w:rPr>
        <w:t xml:space="preserve">Yüklenici kendi </w:t>
      </w:r>
      <w:proofErr w:type="gramStart"/>
      <w:r w:rsidR="00442B57" w:rsidRPr="00963B23">
        <w:rPr>
          <w:rFonts w:ascii="Times New Roman" w:eastAsia="Times New Roman" w:hAnsi="Times New Roman" w:cs="Times New Roman"/>
          <w:sz w:val="24"/>
          <w:szCs w:val="24"/>
          <w:lang w:eastAsia="tr-TR"/>
        </w:rPr>
        <w:t>inisiyatifi</w:t>
      </w:r>
      <w:proofErr w:type="gramEnd"/>
      <w:r w:rsidR="00442B57" w:rsidRPr="00963B23">
        <w:rPr>
          <w:rFonts w:ascii="Times New Roman" w:eastAsia="Times New Roman" w:hAnsi="Times New Roman" w:cs="Times New Roman"/>
          <w:sz w:val="24"/>
          <w:szCs w:val="24"/>
          <w:lang w:eastAsia="tr-TR"/>
        </w:rPr>
        <w:t xml:space="preserve"> dışında kalan mücbir sebepler (doğal afetler, trafik kazası vb.)’den dolayı taahhüdünü yerine getiremez ise gecikmelerden sorumlu olmayacaktır.</w:t>
      </w:r>
    </w:p>
    <w:p w:rsidR="00B0019A" w:rsidRPr="00963B23" w:rsidRDefault="00B0019A" w:rsidP="00FE4EAE">
      <w:pPr>
        <w:tabs>
          <w:tab w:val="left" w:pos="252"/>
        </w:tabs>
        <w:spacing w:after="0" w:line="240" w:lineRule="auto"/>
        <w:jc w:val="both"/>
        <w:rPr>
          <w:rFonts w:ascii="Times New Roman" w:eastAsia="Times New Roman" w:hAnsi="Times New Roman" w:cs="Times New Roman"/>
          <w:sz w:val="24"/>
          <w:szCs w:val="24"/>
          <w:lang w:eastAsia="tr-TR"/>
        </w:rPr>
      </w:pPr>
    </w:p>
    <w:p w:rsidR="00F053F5" w:rsidRPr="00963B23" w:rsidRDefault="00F053F5" w:rsidP="00442B57">
      <w:pPr>
        <w:spacing w:after="0" w:line="240" w:lineRule="auto"/>
        <w:ind w:left="84"/>
        <w:jc w:val="both"/>
        <w:rPr>
          <w:rFonts w:ascii="Times New Roman" w:eastAsia="Times New Roman" w:hAnsi="Times New Roman" w:cs="Times New Roman"/>
          <w:sz w:val="24"/>
          <w:szCs w:val="24"/>
          <w:lang w:eastAsia="tr-TR"/>
        </w:rPr>
      </w:pPr>
    </w:p>
    <w:p w:rsidR="00442B57" w:rsidRPr="00963B23" w:rsidRDefault="00F053F5" w:rsidP="00FE4EA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5.7</w:t>
      </w:r>
      <w:r w:rsidR="00442B57">
        <w:rPr>
          <w:rFonts w:ascii="Times New Roman" w:eastAsia="Times New Roman" w:hAnsi="Times New Roman" w:cs="Times New Roman"/>
          <w:b/>
          <w:sz w:val="24"/>
          <w:szCs w:val="24"/>
          <w:lang w:eastAsia="tr-TR"/>
        </w:rPr>
        <w:t>.</w:t>
      </w:r>
      <w:r w:rsidR="00442B57" w:rsidRPr="00963B23">
        <w:rPr>
          <w:rFonts w:ascii="Times New Roman" w:eastAsia="Times New Roman" w:hAnsi="Times New Roman" w:cs="Times New Roman"/>
          <w:b/>
          <w:sz w:val="24"/>
          <w:szCs w:val="24"/>
          <w:lang w:eastAsia="tr-TR"/>
        </w:rPr>
        <w:t>Bakımın denetimi</w:t>
      </w:r>
    </w:p>
    <w:p w:rsidR="00FE4EAE" w:rsidRDefault="00FE4EAE" w:rsidP="00442B57">
      <w:pPr>
        <w:jc w:val="both"/>
        <w:rPr>
          <w:rFonts w:ascii="Times New Roman" w:eastAsia="Calibri" w:hAnsi="Times New Roman" w:cs="Times New Roman"/>
          <w:b/>
          <w:sz w:val="24"/>
          <w:szCs w:val="24"/>
        </w:rPr>
      </w:pPr>
    </w:p>
    <w:p w:rsidR="00442B57" w:rsidRDefault="00F053F5" w:rsidP="00442B57">
      <w:pPr>
        <w:jc w:val="both"/>
        <w:rPr>
          <w:rFonts w:ascii="Times New Roman" w:eastAsia="Calibri" w:hAnsi="Times New Roman" w:cs="Times New Roman"/>
          <w:sz w:val="24"/>
          <w:szCs w:val="24"/>
        </w:rPr>
      </w:pPr>
      <w:r>
        <w:rPr>
          <w:rFonts w:ascii="Times New Roman" w:eastAsia="Calibri" w:hAnsi="Times New Roman" w:cs="Times New Roman"/>
          <w:b/>
          <w:sz w:val="24"/>
          <w:szCs w:val="24"/>
        </w:rPr>
        <w:t>5.7</w:t>
      </w:r>
      <w:r w:rsidR="00442B57" w:rsidRPr="00F904C1">
        <w:rPr>
          <w:rFonts w:ascii="Times New Roman" w:eastAsia="Calibri" w:hAnsi="Times New Roman" w:cs="Times New Roman"/>
          <w:b/>
          <w:sz w:val="24"/>
          <w:szCs w:val="24"/>
        </w:rPr>
        <w:t>.1.</w:t>
      </w:r>
      <w:r w:rsidR="00442B57" w:rsidRPr="00F904C1">
        <w:rPr>
          <w:rFonts w:ascii="Times New Roman" w:eastAsia="Calibri" w:hAnsi="Times New Roman" w:cs="Times New Roman"/>
          <w:sz w:val="24"/>
          <w:szCs w:val="24"/>
        </w:rPr>
        <w:t>İşin sözleşmede tespit edilen standartlara uygun yürütülüp yürütülmediğini idare tarafından görevlendirilen kontrol teşkilatı aracılığıyla denetlenir.</w:t>
      </w:r>
    </w:p>
    <w:p w:rsidR="00442B57" w:rsidRPr="00963B23" w:rsidRDefault="00442B57" w:rsidP="00442B57">
      <w:pPr>
        <w:spacing w:before="20" w:after="20" w:line="240" w:lineRule="auto"/>
        <w:jc w:val="both"/>
        <w:rPr>
          <w:rFonts w:ascii="Times New Roman" w:eastAsia="Calibri" w:hAnsi="Times New Roman" w:cs="Times New Roman"/>
          <w:sz w:val="24"/>
          <w:szCs w:val="24"/>
        </w:rPr>
      </w:pPr>
    </w:p>
    <w:p w:rsidR="00FE4EAE" w:rsidRDefault="00442B57" w:rsidP="00B0019A">
      <w:pPr>
        <w:spacing w:before="20" w:after="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5.8.</w:t>
      </w:r>
      <w:r w:rsidRPr="00963B23">
        <w:rPr>
          <w:rFonts w:ascii="Times New Roman" w:eastAsia="Calibri" w:hAnsi="Times New Roman" w:cs="Times New Roman"/>
          <w:b/>
          <w:sz w:val="24"/>
          <w:szCs w:val="24"/>
        </w:rPr>
        <w:t xml:space="preserve">Sözleşme bedeline </w:t>
      </w:r>
      <w:proofErr w:type="gramStart"/>
      <w:r w:rsidRPr="00963B23">
        <w:rPr>
          <w:rFonts w:ascii="Times New Roman" w:eastAsia="Calibri" w:hAnsi="Times New Roman" w:cs="Times New Roman"/>
          <w:b/>
          <w:sz w:val="24"/>
          <w:szCs w:val="24"/>
        </w:rPr>
        <w:t>dahil</w:t>
      </w:r>
      <w:proofErr w:type="gramEnd"/>
      <w:r w:rsidRPr="00963B23">
        <w:rPr>
          <w:rFonts w:ascii="Times New Roman" w:eastAsia="Calibri" w:hAnsi="Times New Roman" w:cs="Times New Roman"/>
          <w:b/>
          <w:sz w:val="24"/>
          <w:szCs w:val="24"/>
        </w:rPr>
        <w:t xml:space="preserve"> olan </w:t>
      </w:r>
      <w:r w:rsidR="00FE4EAE" w:rsidRPr="00963B23">
        <w:rPr>
          <w:rFonts w:ascii="Times New Roman" w:eastAsia="Calibri" w:hAnsi="Times New Roman" w:cs="Times New Roman"/>
          <w:b/>
          <w:sz w:val="24"/>
          <w:szCs w:val="24"/>
        </w:rPr>
        <w:t>giderler</w:t>
      </w:r>
    </w:p>
    <w:p w:rsidR="00B0019A" w:rsidRDefault="00B0019A" w:rsidP="00B0019A">
      <w:pPr>
        <w:spacing w:before="20" w:after="20" w:line="240" w:lineRule="auto"/>
        <w:jc w:val="both"/>
        <w:rPr>
          <w:rFonts w:ascii="Times New Roman" w:eastAsia="Calibri" w:hAnsi="Times New Roman" w:cs="Times New Roman"/>
          <w:b/>
          <w:sz w:val="24"/>
          <w:szCs w:val="24"/>
        </w:rPr>
      </w:pPr>
    </w:p>
    <w:p w:rsidR="00442B57" w:rsidRDefault="00442B57" w:rsidP="00FE4EAE">
      <w:pPr>
        <w:jc w:val="both"/>
        <w:rPr>
          <w:rFonts w:ascii="Times New Roman" w:eastAsia="Calibri" w:hAnsi="Times New Roman" w:cs="Times New Roman"/>
          <w:sz w:val="24"/>
          <w:szCs w:val="24"/>
        </w:rPr>
      </w:pPr>
      <w:r w:rsidRPr="00F904C1">
        <w:rPr>
          <w:rFonts w:ascii="Times New Roman" w:eastAsia="Calibri" w:hAnsi="Times New Roman" w:cs="Times New Roman"/>
          <w:b/>
          <w:sz w:val="24"/>
          <w:szCs w:val="24"/>
        </w:rPr>
        <w:t>5.8.1</w:t>
      </w:r>
      <w:r>
        <w:rPr>
          <w:rFonts w:ascii="Times New Roman" w:eastAsia="Calibri" w:hAnsi="Times New Roman" w:cs="Times New Roman"/>
          <w:sz w:val="24"/>
          <w:szCs w:val="24"/>
        </w:rPr>
        <w:t>.</w:t>
      </w:r>
      <w:r w:rsidRPr="00F904C1">
        <w:rPr>
          <w:rFonts w:ascii="Times New Roman" w:eastAsia="Calibri" w:hAnsi="Times New Roman" w:cs="Times New Roman"/>
          <w:sz w:val="24"/>
          <w:szCs w:val="24"/>
        </w:rPr>
        <w:t xml:space="preserve">Taahhüdün yerine getirilmesine ilişkin kargo, taşıma, işletmeye </w:t>
      </w:r>
      <w:r w:rsidR="00FE4EAE" w:rsidRPr="00F904C1">
        <w:rPr>
          <w:rFonts w:ascii="Times New Roman" w:eastAsia="Calibri" w:hAnsi="Times New Roman" w:cs="Times New Roman"/>
          <w:sz w:val="24"/>
          <w:szCs w:val="24"/>
        </w:rPr>
        <w:t>alma, eğitim</w:t>
      </w:r>
      <w:r w:rsidRPr="00F904C1">
        <w:rPr>
          <w:rFonts w:ascii="Times New Roman" w:eastAsia="Calibri" w:hAnsi="Times New Roman" w:cs="Times New Roman"/>
          <w:sz w:val="24"/>
          <w:szCs w:val="24"/>
        </w:rPr>
        <w:t xml:space="preserve">, her türlü işçilik, yol, konaklama bakım onarım, arıza tespit, sigorta vergi resim ve harç giderleri gibi hizmetin yerine getirilmesi esnasında oluşan her türlü gider sözleşme bedeline </w:t>
      </w:r>
      <w:proofErr w:type="gramStart"/>
      <w:r w:rsidRPr="00F904C1">
        <w:rPr>
          <w:rFonts w:ascii="Times New Roman" w:eastAsia="Calibri" w:hAnsi="Times New Roman" w:cs="Times New Roman"/>
          <w:sz w:val="24"/>
          <w:szCs w:val="24"/>
        </w:rPr>
        <w:t>dahildir</w:t>
      </w:r>
      <w:proofErr w:type="gramEnd"/>
      <w:r w:rsidRPr="00F904C1">
        <w:rPr>
          <w:rFonts w:ascii="Times New Roman" w:eastAsia="Calibri" w:hAnsi="Times New Roman" w:cs="Times New Roman"/>
          <w:sz w:val="24"/>
          <w:szCs w:val="24"/>
        </w:rPr>
        <w:t xml:space="preserve">. </w:t>
      </w:r>
    </w:p>
    <w:p w:rsidR="00442B57" w:rsidRPr="00963B23" w:rsidRDefault="00442B57" w:rsidP="00442B57">
      <w:pPr>
        <w:spacing w:before="20" w:after="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5.9.</w:t>
      </w:r>
      <w:r w:rsidR="008C125C">
        <w:rPr>
          <w:rFonts w:ascii="Times New Roman" w:eastAsia="Calibri" w:hAnsi="Times New Roman" w:cs="Times New Roman"/>
          <w:b/>
          <w:sz w:val="24"/>
          <w:szCs w:val="24"/>
        </w:rPr>
        <w:t xml:space="preserve">Sözleşme bedeline </w:t>
      </w:r>
      <w:proofErr w:type="gramStart"/>
      <w:r w:rsidR="008C125C">
        <w:rPr>
          <w:rFonts w:ascii="Times New Roman" w:eastAsia="Calibri" w:hAnsi="Times New Roman" w:cs="Times New Roman"/>
          <w:b/>
          <w:sz w:val="24"/>
          <w:szCs w:val="24"/>
        </w:rPr>
        <w:t>dahil</w:t>
      </w:r>
      <w:proofErr w:type="gramEnd"/>
      <w:r w:rsidRPr="00963B23">
        <w:rPr>
          <w:rFonts w:ascii="Times New Roman" w:eastAsia="Calibri" w:hAnsi="Times New Roman" w:cs="Times New Roman"/>
          <w:b/>
          <w:sz w:val="24"/>
          <w:szCs w:val="24"/>
        </w:rPr>
        <w:t xml:space="preserve"> </w:t>
      </w:r>
      <w:r w:rsidR="00FE4EAE" w:rsidRPr="00963B23">
        <w:rPr>
          <w:rFonts w:ascii="Times New Roman" w:eastAsia="Calibri" w:hAnsi="Times New Roman" w:cs="Times New Roman"/>
          <w:b/>
          <w:sz w:val="24"/>
          <w:szCs w:val="24"/>
        </w:rPr>
        <w:t>olmayan giderler</w:t>
      </w:r>
    </w:p>
    <w:p w:rsidR="00FE4EAE" w:rsidRDefault="00FE4EAE" w:rsidP="00FE4EAE">
      <w:pPr>
        <w:tabs>
          <w:tab w:val="left" w:pos="252"/>
        </w:tabs>
        <w:spacing w:after="0" w:line="240" w:lineRule="auto"/>
        <w:jc w:val="both"/>
        <w:rPr>
          <w:rFonts w:ascii="Times New Roman" w:eastAsia="Times New Roman" w:hAnsi="Times New Roman" w:cs="Times New Roman"/>
          <w:b/>
          <w:sz w:val="24"/>
          <w:szCs w:val="24"/>
          <w:lang w:eastAsia="tr-TR"/>
        </w:rPr>
      </w:pPr>
    </w:p>
    <w:p w:rsidR="00A47549" w:rsidRPr="00F053F5" w:rsidRDefault="00442B57" w:rsidP="00F053F5">
      <w:pPr>
        <w:tabs>
          <w:tab w:val="left" w:pos="252"/>
        </w:tabs>
        <w:spacing w:after="0" w:line="240" w:lineRule="auto"/>
        <w:jc w:val="both"/>
        <w:rPr>
          <w:rFonts w:ascii="Times New Roman" w:eastAsia="Times New Roman" w:hAnsi="Times New Roman" w:cs="Times New Roman"/>
          <w:sz w:val="24"/>
          <w:szCs w:val="24"/>
          <w:lang w:eastAsia="tr-TR"/>
        </w:rPr>
      </w:pPr>
      <w:r w:rsidRPr="00F904C1">
        <w:rPr>
          <w:rFonts w:ascii="Times New Roman" w:eastAsia="Times New Roman" w:hAnsi="Times New Roman" w:cs="Times New Roman"/>
          <w:b/>
          <w:sz w:val="24"/>
          <w:szCs w:val="24"/>
          <w:lang w:eastAsia="tr-TR"/>
        </w:rPr>
        <w:t>5.9.1</w:t>
      </w:r>
      <w:r w:rsidRPr="00963B23">
        <w:rPr>
          <w:rFonts w:ascii="Times New Roman" w:eastAsia="Times New Roman" w:hAnsi="Times New Roman" w:cs="Times New Roman"/>
          <w:sz w:val="24"/>
          <w:szCs w:val="24"/>
          <w:lang w:eastAsia="tr-TR"/>
        </w:rPr>
        <w:t>.Garanti kapsamına girmeyen arızanın giderilmesinde kullanılacak yedek parça ve malzeme bedelleri İdareye fatura edilecektir. Herhangi bir servis ücreti talep edilmeyecektir.</w:t>
      </w:r>
    </w:p>
    <w:p w:rsidR="003E5C49" w:rsidRDefault="003E5C49" w:rsidP="00442B57">
      <w:pPr>
        <w:jc w:val="both"/>
        <w:rPr>
          <w:rFonts w:ascii="Times New Roman" w:eastAsia="Calibri" w:hAnsi="Times New Roman" w:cs="Times New Roman"/>
          <w:sz w:val="24"/>
          <w:szCs w:val="24"/>
        </w:rPr>
      </w:pPr>
    </w:p>
    <w:p w:rsidR="00442B57" w:rsidRPr="00963B23" w:rsidRDefault="00442B57" w:rsidP="00442B5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5.1</w:t>
      </w:r>
      <w:r w:rsidR="00F053F5">
        <w:rPr>
          <w:rFonts w:ascii="Times New Roman" w:eastAsia="Calibri" w:hAnsi="Times New Roman" w:cs="Times New Roman"/>
          <w:b/>
          <w:sz w:val="24"/>
          <w:szCs w:val="24"/>
        </w:rPr>
        <w:t>0</w:t>
      </w:r>
      <w:r>
        <w:rPr>
          <w:rFonts w:ascii="Times New Roman" w:eastAsia="Calibri" w:hAnsi="Times New Roman" w:cs="Times New Roman"/>
          <w:b/>
          <w:sz w:val="24"/>
          <w:szCs w:val="24"/>
        </w:rPr>
        <w:t>.</w:t>
      </w:r>
      <w:r w:rsidRPr="00963B23">
        <w:rPr>
          <w:rFonts w:ascii="Times New Roman" w:eastAsia="Calibri" w:hAnsi="Times New Roman" w:cs="Times New Roman"/>
          <w:b/>
          <w:sz w:val="24"/>
          <w:szCs w:val="24"/>
        </w:rPr>
        <w:t>Tutulacak dosyalar</w:t>
      </w:r>
    </w:p>
    <w:p w:rsidR="00442B57" w:rsidRPr="00F904C1" w:rsidRDefault="00F053F5" w:rsidP="00FE4EAE">
      <w:pPr>
        <w:rPr>
          <w:rFonts w:ascii="Times New Roman" w:hAnsi="Times New Roman" w:cs="Times New Roman"/>
          <w:sz w:val="24"/>
          <w:szCs w:val="24"/>
        </w:rPr>
      </w:pPr>
      <w:r>
        <w:rPr>
          <w:rFonts w:ascii="Times New Roman" w:hAnsi="Times New Roman" w:cs="Times New Roman"/>
          <w:b/>
          <w:sz w:val="24"/>
          <w:szCs w:val="24"/>
        </w:rPr>
        <w:t>5.10</w:t>
      </w:r>
      <w:r w:rsidR="00FE4EAE">
        <w:rPr>
          <w:rFonts w:ascii="Times New Roman" w:hAnsi="Times New Roman" w:cs="Times New Roman"/>
          <w:b/>
          <w:sz w:val="24"/>
          <w:szCs w:val="24"/>
        </w:rPr>
        <w:t>.1</w:t>
      </w:r>
      <w:r w:rsidR="00442B57">
        <w:rPr>
          <w:rFonts w:ascii="Times New Roman" w:hAnsi="Times New Roman" w:cs="Times New Roman"/>
          <w:sz w:val="24"/>
          <w:szCs w:val="24"/>
        </w:rPr>
        <w:t>.</w:t>
      </w:r>
      <w:r w:rsidR="00442B57" w:rsidRPr="00F904C1">
        <w:rPr>
          <w:rFonts w:ascii="Times New Roman" w:hAnsi="Times New Roman" w:cs="Times New Roman"/>
          <w:sz w:val="24"/>
          <w:szCs w:val="24"/>
        </w:rPr>
        <w:t xml:space="preserve">Teknik şartname ve bakım sözleşmeleri  birbirlerini tamamlayan </w:t>
      </w:r>
      <w:proofErr w:type="gramStart"/>
      <w:r w:rsidR="00442B57" w:rsidRPr="00F904C1">
        <w:rPr>
          <w:rFonts w:ascii="Times New Roman" w:hAnsi="Times New Roman" w:cs="Times New Roman"/>
          <w:sz w:val="24"/>
          <w:szCs w:val="24"/>
        </w:rPr>
        <w:t>dokümanlardır .</w:t>
      </w:r>
      <w:proofErr w:type="gramEnd"/>
      <w:r w:rsidR="00442B57" w:rsidRPr="00F904C1">
        <w:rPr>
          <w:rFonts w:ascii="Times New Roman" w:hAnsi="Times New Roman" w:cs="Times New Roman"/>
          <w:sz w:val="24"/>
          <w:szCs w:val="24"/>
        </w:rPr>
        <w:t xml:space="preserve"> Bu maddelerde ihtilaf olması </w:t>
      </w:r>
      <w:r w:rsidR="00FE4EAE" w:rsidRPr="00F904C1">
        <w:rPr>
          <w:rFonts w:ascii="Times New Roman" w:hAnsi="Times New Roman" w:cs="Times New Roman"/>
          <w:sz w:val="24"/>
          <w:szCs w:val="24"/>
        </w:rPr>
        <w:t>durumunda idarenin</w:t>
      </w:r>
      <w:r w:rsidR="00442B57" w:rsidRPr="00F904C1">
        <w:rPr>
          <w:rFonts w:ascii="Times New Roman" w:hAnsi="Times New Roman" w:cs="Times New Roman"/>
          <w:sz w:val="24"/>
          <w:szCs w:val="24"/>
        </w:rPr>
        <w:t xml:space="preserve"> lehine olan hükümler geçerlidir.</w:t>
      </w:r>
    </w:p>
    <w:p w:rsidR="00442B57" w:rsidRPr="00F904C1" w:rsidRDefault="00F053F5" w:rsidP="00FE4EAE">
      <w:pPr>
        <w:rPr>
          <w:rFonts w:ascii="Times New Roman" w:hAnsi="Times New Roman" w:cs="Times New Roman"/>
          <w:sz w:val="24"/>
          <w:szCs w:val="24"/>
        </w:rPr>
      </w:pPr>
      <w:r>
        <w:rPr>
          <w:rFonts w:ascii="Times New Roman" w:hAnsi="Times New Roman" w:cs="Times New Roman"/>
          <w:b/>
          <w:sz w:val="24"/>
          <w:szCs w:val="24"/>
        </w:rPr>
        <w:t>5.10</w:t>
      </w:r>
      <w:r w:rsidR="00442B57" w:rsidRPr="00F904C1">
        <w:rPr>
          <w:rFonts w:ascii="Times New Roman" w:hAnsi="Times New Roman" w:cs="Times New Roman"/>
          <w:b/>
          <w:sz w:val="24"/>
          <w:szCs w:val="24"/>
        </w:rPr>
        <w:t>.2</w:t>
      </w:r>
      <w:r w:rsidR="00442B57">
        <w:rPr>
          <w:rFonts w:ascii="Times New Roman" w:hAnsi="Times New Roman" w:cs="Times New Roman"/>
          <w:sz w:val="24"/>
          <w:szCs w:val="24"/>
        </w:rPr>
        <w:t>.</w:t>
      </w:r>
      <w:r w:rsidR="00442B57" w:rsidRPr="00F904C1">
        <w:rPr>
          <w:rFonts w:ascii="Times New Roman" w:hAnsi="Times New Roman" w:cs="Times New Roman"/>
          <w:sz w:val="24"/>
          <w:szCs w:val="24"/>
        </w:rPr>
        <w:t xml:space="preserve">Yüklenici bakım formu ile Meslek </w:t>
      </w:r>
      <w:r w:rsidR="00FE4EAE" w:rsidRPr="00F904C1">
        <w:rPr>
          <w:rFonts w:ascii="Times New Roman" w:hAnsi="Times New Roman" w:cs="Times New Roman"/>
          <w:sz w:val="24"/>
          <w:szCs w:val="24"/>
        </w:rPr>
        <w:t xml:space="preserve">Yüksekokulu </w:t>
      </w:r>
      <w:r w:rsidR="00FE4EAE" w:rsidRPr="000100B6">
        <w:rPr>
          <w:rFonts w:ascii="Times New Roman" w:eastAsia="Calibri" w:hAnsi="Times New Roman" w:cs="Times New Roman"/>
          <w:sz w:val="24"/>
          <w:szCs w:val="24"/>
        </w:rPr>
        <w:t>Periyodik Bakım Takip Formu</w:t>
      </w:r>
      <w:r w:rsidR="00FE4EAE" w:rsidRPr="00F904C1">
        <w:rPr>
          <w:rFonts w:ascii="Times New Roman" w:hAnsi="Times New Roman" w:cs="Times New Roman"/>
          <w:sz w:val="24"/>
          <w:szCs w:val="24"/>
        </w:rPr>
        <w:t xml:space="preserve"> </w:t>
      </w:r>
      <w:r w:rsidR="00442B57" w:rsidRPr="00F904C1">
        <w:rPr>
          <w:rFonts w:ascii="Times New Roman" w:hAnsi="Times New Roman" w:cs="Times New Roman"/>
          <w:sz w:val="24"/>
          <w:szCs w:val="24"/>
        </w:rPr>
        <w:t>( FR-16 ) teknik birimde dosyada muhafaza edilir</w:t>
      </w:r>
    </w:p>
    <w:p w:rsidR="00442B57" w:rsidRPr="00F904C1" w:rsidRDefault="00F053F5" w:rsidP="00FE4EAE">
      <w:pPr>
        <w:rPr>
          <w:rFonts w:ascii="Times New Roman" w:hAnsi="Times New Roman" w:cs="Times New Roman"/>
          <w:sz w:val="24"/>
          <w:szCs w:val="24"/>
        </w:rPr>
      </w:pPr>
      <w:r>
        <w:rPr>
          <w:rFonts w:ascii="Times New Roman" w:hAnsi="Times New Roman" w:cs="Times New Roman"/>
          <w:b/>
          <w:sz w:val="24"/>
          <w:szCs w:val="24"/>
        </w:rPr>
        <w:t>5.10</w:t>
      </w:r>
      <w:r w:rsidR="00442B57" w:rsidRPr="00F904C1">
        <w:rPr>
          <w:rFonts w:ascii="Times New Roman" w:hAnsi="Times New Roman" w:cs="Times New Roman"/>
          <w:b/>
          <w:sz w:val="24"/>
          <w:szCs w:val="24"/>
        </w:rPr>
        <w:t>.3</w:t>
      </w:r>
      <w:r w:rsidR="00442B57">
        <w:rPr>
          <w:rFonts w:ascii="Times New Roman" w:hAnsi="Times New Roman" w:cs="Times New Roman"/>
          <w:sz w:val="24"/>
          <w:szCs w:val="24"/>
        </w:rPr>
        <w:t>.</w:t>
      </w:r>
      <w:r w:rsidR="00442B57" w:rsidRPr="00F904C1">
        <w:rPr>
          <w:rFonts w:ascii="Times New Roman" w:hAnsi="Times New Roman" w:cs="Times New Roman"/>
          <w:sz w:val="24"/>
          <w:szCs w:val="24"/>
        </w:rPr>
        <w:t xml:space="preserve">Her ay bakım yapılması zorunludur </w:t>
      </w:r>
    </w:p>
    <w:p w:rsidR="00442B57" w:rsidRPr="00F904C1" w:rsidRDefault="00F053F5" w:rsidP="00FE4EAE">
      <w:pPr>
        <w:rPr>
          <w:rFonts w:ascii="Times New Roman" w:hAnsi="Times New Roman" w:cs="Times New Roman"/>
          <w:sz w:val="24"/>
          <w:szCs w:val="24"/>
        </w:rPr>
      </w:pPr>
      <w:r>
        <w:rPr>
          <w:rFonts w:ascii="Times New Roman" w:hAnsi="Times New Roman" w:cs="Times New Roman"/>
          <w:b/>
          <w:sz w:val="24"/>
          <w:szCs w:val="24"/>
        </w:rPr>
        <w:lastRenderedPageBreak/>
        <w:t>5.10</w:t>
      </w:r>
      <w:r w:rsidR="00442B57" w:rsidRPr="00F904C1">
        <w:rPr>
          <w:rFonts w:ascii="Times New Roman" w:hAnsi="Times New Roman" w:cs="Times New Roman"/>
          <w:b/>
          <w:sz w:val="24"/>
          <w:szCs w:val="24"/>
        </w:rPr>
        <w:t>.4</w:t>
      </w:r>
      <w:r w:rsidR="00442B57">
        <w:rPr>
          <w:rFonts w:ascii="Times New Roman" w:hAnsi="Times New Roman" w:cs="Times New Roman"/>
          <w:sz w:val="24"/>
          <w:szCs w:val="24"/>
        </w:rPr>
        <w:t>.</w:t>
      </w:r>
      <w:r w:rsidR="00442B57" w:rsidRPr="00F904C1">
        <w:rPr>
          <w:rFonts w:ascii="Times New Roman" w:hAnsi="Times New Roman" w:cs="Times New Roman"/>
          <w:sz w:val="24"/>
          <w:szCs w:val="24"/>
        </w:rPr>
        <w:t xml:space="preserve">Parça değişimleri idarenin bilgisi </w:t>
      </w:r>
      <w:r w:rsidR="00FE4EAE" w:rsidRPr="00F904C1">
        <w:rPr>
          <w:rFonts w:ascii="Times New Roman" w:hAnsi="Times New Roman" w:cs="Times New Roman"/>
          <w:sz w:val="24"/>
          <w:szCs w:val="24"/>
        </w:rPr>
        <w:t>ve arıza</w:t>
      </w:r>
      <w:r w:rsidR="00442B57" w:rsidRPr="00F904C1">
        <w:rPr>
          <w:rFonts w:ascii="Times New Roman" w:hAnsi="Times New Roman" w:cs="Times New Roman"/>
          <w:sz w:val="24"/>
          <w:szCs w:val="24"/>
        </w:rPr>
        <w:t xml:space="preserve"> tespit muayene komisyonunun onayı ile yapılır </w:t>
      </w:r>
    </w:p>
    <w:p w:rsidR="00442B57" w:rsidRPr="00F904C1" w:rsidRDefault="00F053F5" w:rsidP="00FE4EAE">
      <w:pPr>
        <w:rPr>
          <w:rFonts w:ascii="Times New Roman" w:hAnsi="Times New Roman" w:cs="Times New Roman"/>
          <w:sz w:val="24"/>
          <w:szCs w:val="24"/>
        </w:rPr>
      </w:pPr>
      <w:r>
        <w:rPr>
          <w:rFonts w:ascii="Times New Roman" w:hAnsi="Times New Roman" w:cs="Times New Roman"/>
          <w:b/>
          <w:sz w:val="24"/>
          <w:szCs w:val="24"/>
        </w:rPr>
        <w:t>5.10</w:t>
      </w:r>
      <w:r w:rsidR="00442B57" w:rsidRPr="00F904C1">
        <w:rPr>
          <w:rFonts w:ascii="Times New Roman" w:hAnsi="Times New Roman" w:cs="Times New Roman"/>
          <w:b/>
          <w:sz w:val="24"/>
          <w:szCs w:val="24"/>
        </w:rPr>
        <w:t>.5</w:t>
      </w:r>
      <w:r w:rsidR="00442B57">
        <w:rPr>
          <w:rFonts w:ascii="Times New Roman" w:hAnsi="Times New Roman" w:cs="Times New Roman"/>
          <w:sz w:val="24"/>
          <w:szCs w:val="24"/>
        </w:rPr>
        <w:t>.</w:t>
      </w:r>
      <w:r w:rsidR="00442B57" w:rsidRPr="00F904C1">
        <w:rPr>
          <w:rFonts w:ascii="Times New Roman" w:hAnsi="Times New Roman" w:cs="Times New Roman"/>
          <w:sz w:val="24"/>
          <w:szCs w:val="24"/>
        </w:rPr>
        <w:t xml:space="preserve">Tüm ayların bakımı </w:t>
      </w:r>
      <w:r w:rsidR="00FE4EAE" w:rsidRPr="00F904C1">
        <w:rPr>
          <w:rFonts w:ascii="Times New Roman" w:hAnsi="Times New Roman" w:cs="Times New Roman"/>
          <w:sz w:val="24"/>
          <w:szCs w:val="24"/>
        </w:rPr>
        <w:t>yapıldığında sözleşmedeki</w:t>
      </w:r>
      <w:r w:rsidR="003E5C49">
        <w:rPr>
          <w:rFonts w:ascii="Times New Roman" w:hAnsi="Times New Roman" w:cs="Times New Roman"/>
          <w:sz w:val="24"/>
          <w:szCs w:val="24"/>
        </w:rPr>
        <w:t xml:space="preserve"> yıllık bakım ödemesi</w:t>
      </w:r>
      <w:r w:rsidR="00442B57" w:rsidRPr="00F904C1">
        <w:rPr>
          <w:rFonts w:ascii="Times New Roman" w:hAnsi="Times New Roman" w:cs="Times New Roman"/>
          <w:sz w:val="24"/>
          <w:szCs w:val="24"/>
        </w:rPr>
        <w:t xml:space="preserve"> yapılır</w:t>
      </w:r>
    </w:p>
    <w:p w:rsidR="009F1A55" w:rsidRPr="00FE4EAE" w:rsidRDefault="009F1A55" w:rsidP="00E824BE">
      <w:pPr>
        <w:spacing w:after="0" w:line="240" w:lineRule="auto"/>
        <w:jc w:val="both"/>
        <w:rPr>
          <w:rFonts w:ascii="Times New Roman" w:eastAsia="Times New Roman" w:hAnsi="Times New Roman" w:cs="Times New Roman"/>
          <w:snapToGrid w:val="0"/>
          <w:color w:val="000000"/>
          <w:sz w:val="24"/>
          <w:szCs w:val="24"/>
          <w:lang w:val="en-US" w:eastAsia="tr-TR"/>
        </w:rPr>
      </w:pPr>
    </w:p>
    <w:p w:rsidR="00E824BE" w:rsidRPr="00E824BE" w:rsidRDefault="00E824BE" w:rsidP="00E824BE">
      <w:pPr>
        <w:spacing w:after="0" w:line="240" w:lineRule="auto"/>
        <w:jc w:val="both"/>
        <w:rPr>
          <w:rFonts w:ascii="Calibri" w:eastAsia="Calibri" w:hAnsi="Calibri" w:cs="Times New Roman"/>
          <w:sz w:val="24"/>
          <w:szCs w:val="24"/>
        </w:rPr>
      </w:pPr>
    </w:p>
    <w:p w:rsidR="00E824BE" w:rsidRPr="00E824BE" w:rsidRDefault="00E824BE" w:rsidP="00E824BE">
      <w:pPr>
        <w:spacing w:after="0" w:line="240" w:lineRule="auto"/>
        <w:jc w:val="both"/>
        <w:rPr>
          <w:rFonts w:ascii="Times New Roman" w:eastAsia="Calibri" w:hAnsi="Times New Roman" w:cs="Times New Roman"/>
          <w:b/>
          <w:sz w:val="24"/>
          <w:szCs w:val="24"/>
        </w:rPr>
      </w:pPr>
      <w:r w:rsidRPr="00E824BE">
        <w:rPr>
          <w:rFonts w:ascii="Times New Roman" w:eastAsia="Calibri" w:hAnsi="Times New Roman" w:cs="Times New Roman"/>
          <w:b/>
          <w:sz w:val="24"/>
          <w:szCs w:val="24"/>
        </w:rPr>
        <w:t>6. İLGİLİ DOKÜMANLAR</w:t>
      </w:r>
    </w:p>
    <w:p w:rsidR="00E824BE" w:rsidRPr="00E824BE" w:rsidRDefault="00E824BE" w:rsidP="00E824BE">
      <w:pPr>
        <w:spacing w:after="0" w:line="240" w:lineRule="auto"/>
        <w:jc w:val="both"/>
        <w:rPr>
          <w:rFonts w:ascii="Times New Roman" w:eastAsia="Calibri" w:hAnsi="Times New Roman" w:cs="Times New Roman"/>
          <w:b/>
          <w:sz w:val="24"/>
          <w:szCs w:val="24"/>
        </w:rPr>
      </w:pPr>
    </w:p>
    <w:p w:rsidR="00E824BE" w:rsidRPr="00E824BE" w:rsidRDefault="00E824BE" w:rsidP="00E824BE">
      <w:pPr>
        <w:spacing w:after="0" w:line="240" w:lineRule="auto"/>
        <w:jc w:val="both"/>
        <w:rPr>
          <w:rFonts w:ascii="Times New Roman" w:eastAsia="Calibri" w:hAnsi="Times New Roman" w:cs="Times New Roman"/>
          <w:b/>
          <w:sz w:val="24"/>
          <w:szCs w:val="24"/>
        </w:rPr>
      </w:pPr>
      <w:r w:rsidRPr="00E824BE">
        <w:rPr>
          <w:rFonts w:ascii="Times New Roman" w:eastAsia="Calibri" w:hAnsi="Times New Roman" w:cs="Times New Roman"/>
          <w:b/>
          <w:sz w:val="24"/>
          <w:szCs w:val="24"/>
        </w:rPr>
        <w:t>6.1. Dış Kaynaklı Dokümanlar</w:t>
      </w:r>
    </w:p>
    <w:p w:rsidR="00E824BE" w:rsidRPr="00E824BE" w:rsidRDefault="00E824BE" w:rsidP="00E824BE">
      <w:pPr>
        <w:spacing w:after="0" w:line="240" w:lineRule="auto"/>
        <w:ind w:left="360"/>
        <w:rPr>
          <w:rFonts w:ascii="Arial" w:eastAsia="Calibri" w:hAnsi="Arial" w:cs="Arial"/>
          <w:sz w:val="20"/>
        </w:rPr>
      </w:pPr>
    </w:p>
    <w:p w:rsidR="00E824BE" w:rsidRPr="00E824BE" w:rsidRDefault="00E824BE" w:rsidP="00E824BE">
      <w:pPr>
        <w:spacing w:after="0" w:line="240" w:lineRule="auto"/>
        <w:ind w:left="720"/>
        <w:jc w:val="both"/>
        <w:rPr>
          <w:rFonts w:ascii="Times New Roman" w:eastAsia="Calibri" w:hAnsi="Times New Roman" w:cs="Times New Roman"/>
          <w:sz w:val="24"/>
          <w:szCs w:val="24"/>
        </w:rPr>
      </w:pPr>
    </w:p>
    <w:p w:rsidR="00E824BE" w:rsidRPr="00E824BE" w:rsidRDefault="00E824BE" w:rsidP="00E824BE">
      <w:pPr>
        <w:spacing w:after="0" w:line="240" w:lineRule="auto"/>
        <w:ind w:left="360"/>
        <w:rPr>
          <w:rFonts w:ascii="Arial" w:eastAsia="Calibri" w:hAnsi="Arial" w:cs="Arial"/>
          <w:sz w:val="20"/>
        </w:rPr>
      </w:pPr>
    </w:p>
    <w:p w:rsidR="00E824BE" w:rsidRPr="00E824BE" w:rsidRDefault="00E824BE" w:rsidP="00E824BE">
      <w:pPr>
        <w:spacing w:after="0" w:line="240" w:lineRule="auto"/>
        <w:jc w:val="both"/>
        <w:rPr>
          <w:rFonts w:ascii="Times New Roman" w:eastAsia="Calibri" w:hAnsi="Times New Roman" w:cs="Times New Roman"/>
          <w:b/>
          <w:sz w:val="24"/>
          <w:szCs w:val="24"/>
        </w:rPr>
      </w:pPr>
      <w:r w:rsidRPr="00E824BE">
        <w:rPr>
          <w:rFonts w:ascii="Times New Roman" w:eastAsia="Calibri" w:hAnsi="Times New Roman" w:cs="Times New Roman"/>
          <w:b/>
          <w:sz w:val="24"/>
          <w:szCs w:val="24"/>
        </w:rPr>
        <w:t xml:space="preserve">6.2. İç Kaynaklı Dokümanlar </w:t>
      </w:r>
    </w:p>
    <w:p w:rsidR="00E824BE" w:rsidRPr="00E824BE" w:rsidRDefault="00E824BE" w:rsidP="00E824BE">
      <w:pPr>
        <w:spacing w:after="0" w:line="240" w:lineRule="auto"/>
        <w:jc w:val="both"/>
        <w:rPr>
          <w:rFonts w:ascii="Times New Roman" w:eastAsia="Calibri" w:hAnsi="Times New Roman" w:cs="Times New Roman"/>
          <w:b/>
          <w:sz w:val="24"/>
          <w:szCs w:val="24"/>
        </w:rPr>
      </w:pPr>
    </w:p>
    <w:p w:rsidR="00E824BE" w:rsidRPr="00E824BE" w:rsidRDefault="00FE4EAE" w:rsidP="00E824BE">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FR-16</w:t>
      </w:r>
      <w:r w:rsidR="00E824BE" w:rsidRPr="00E824BE">
        <w:rPr>
          <w:rFonts w:ascii="Times New Roman" w:eastAsia="Calibri" w:hAnsi="Times New Roman" w:cs="Times New Roman"/>
          <w:sz w:val="24"/>
          <w:szCs w:val="24"/>
        </w:rPr>
        <w:t xml:space="preserve"> </w:t>
      </w:r>
      <w:r w:rsidRPr="000100B6">
        <w:rPr>
          <w:rFonts w:ascii="Times New Roman" w:eastAsia="Calibri" w:hAnsi="Times New Roman" w:cs="Times New Roman"/>
          <w:sz w:val="24"/>
          <w:szCs w:val="24"/>
        </w:rPr>
        <w:t>Periyodik Bakım Takip Formu</w:t>
      </w:r>
    </w:p>
    <w:p w:rsidR="00E824BE" w:rsidRPr="00E824BE" w:rsidRDefault="00E824BE" w:rsidP="00E824BE">
      <w:pPr>
        <w:tabs>
          <w:tab w:val="left" w:pos="1245"/>
        </w:tabs>
        <w:spacing w:after="0" w:line="240" w:lineRule="auto"/>
        <w:jc w:val="both"/>
        <w:rPr>
          <w:rFonts w:ascii="Times New Roman" w:eastAsia="Calibri" w:hAnsi="Times New Roman" w:cs="Times New Roman"/>
          <w:b/>
          <w:sz w:val="24"/>
          <w:szCs w:val="24"/>
        </w:rPr>
      </w:pPr>
      <w:r w:rsidRPr="00E824BE">
        <w:rPr>
          <w:rFonts w:ascii="Times New Roman" w:eastAsia="Calibri" w:hAnsi="Times New Roman" w:cs="Times New Roman"/>
          <w:b/>
          <w:sz w:val="24"/>
          <w:szCs w:val="24"/>
        </w:rPr>
        <w:tab/>
      </w:r>
    </w:p>
    <w:p w:rsidR="00E824BE" w:rsidRPr="00E824BE" w:rsidRDefault="00E824BE" w:rsidP="00E824BE"/>
    <w:p w:rsidR="00E824BE" w:rsidRPr="00E824BE" w:rsidRDefault="00E824BE" w:rsidP="00E824BE"/>
    <w:p w:rsidR="00D02C49" w:rsidRDefault="00D02C49"/>
    <w:sectPr w:rsidR="00D02C49" w:rsidSect="00FA527B">
      <w:headerReference w:type="default" r:id="rId9"/>
      <w:pgSz w:w="11906" w:h="16838"/>
      <w:pgMar w:top="1134" w:right="1134" w:bottom="1134" w:left="993"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8E" w:rsidRDefault="00846D8E" w:rsidP="00E824BE">
      <w:pPr>
        <w:spacing w:after="0" w:line="240" w:lineRule="auto"/>
      </w:pPr>
      <w:r>
        <w:separator/>
      </w:r>
    </w:p>
  </w:endnote>
  <w:endnote w:type="continuationSeparator" w:id="0">
    <w:p w:rsidR="00846D8E" w:rsidRDefault="00846D8E" w:rsidP="00E8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8E" w:rsidRDefault="00846D8E" w:rsidP="00E824BE">
      <w:pPr>
        <w:spacing w:after="0" w:line="240" w:lineRule="auto"/>
      </w:pPr>
      <w:r>
        <w:separator/>
      </w:r>
    </w:p>
  </w:footnote>
  <w:footnote w:type="continuationSeparator" w:id="0">
    <w:p w:rsidR="00846D8E" w:rsidRDefault="00846D8E" w:rsidP="00E8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989"/>
      <w:gridCol w:w="1531"/>
      <w:gridCol w:w="1134"/>
    </w:tblGrid>
    <w:tr w:rsidR="00151E02" w:rsidRPr="00AE6D38" w:rsidTr="00FE4EAE">
      <w:trPr>
        <w:trHeight w:val="276"/>
      </w:trPr>
      <w:tc>
        <w:tcPr>
          <w:tcW w:w="1928" w:type="dxa"/>
          <w:vMerge w:val="restart"/>
          <w:shd w:val="clear" w:color="auto" w:fill="auto"/>
          <w:vAlign w:val="bottom"/>
        </w:tcPr>
        <w:p w:rsidR="00151E02" w:rsidRPr="00AE6D38" w:rsidRDefault="009F1A55" w:rsidP="001A4D2C">
          <w:pPr>
            <w:pStyle w:val="stbilgi"/>
            <w:jc w:val="center"/>
            <w:rPr>
              <w:rFonts w:ascii="Arial" w:hAnsi="Arial" w:cs="Arial"/>
            </w:rPr>
          </w:pPr>
          <w:r>
            <w:rPr>
              <w:rFonts w:ascii="Arial" w:eastAsia="Times New Roman" w:hAnsi="Arial" w:cs="Arial"/>
              <w:b/>
            </w:rPr>
            <w:t xml:space="preserve">ARSİN </w:t>
          </w:r>
          <w:r w:rsidRPr="001A4D2C">
            <w:rPr>
              <w:rFonts w:ascii="Arial" w:eastAsia="Times New Roman" w:hAnsi="Arial" w:cs="Arial"/>
              <w:b/>
              <w:noProof/>
              <w:lang w:eastAsia="tr-TR"/>
            </w:rPr>
            <w:drawing>
              <wp:anchor distT="0" distB="0" distL="114300" distR="114300" simplePos="0" relativeHeight="251659264" behindDoc="1" locked="0" layoutInCell="1" allowOverlap="1" wp14:anchorId="538E4160" wp14:editId="136EE601">
                <wp:simplePos x="0" y="0"/>
                <wp:positionH relativeFrom="margin">
                  <wp:posOffset>217170</wp:posOffset>
                </wp:positionH>
                <wp:positionV relativeFrom="margin">
                  <wp:posOffset>57785</wp:posOffset>
                </wp:positionV>
                <wp:extent cx="561975" cy="561975"/>
                <wp:effectExtent l="19050" t="0" r="9525" b="0"/>
                <wp:wrapTight wrapText="bothSides">
                  <wp:wrapPolygon edited="0">
                    <wp:start x="-732" y="0"/>
                    <wp:lineTo x="-732" y="21234"/>
                    <wp:lineTo x="21966" y="21234"/>
                    <wp:lineTo x="21966" y="0"/>
                    <wp:lineTo x="-732" y="0"/>
                  </wp:wrapPolygon>
                </wp:wrapTight>
                <wp:docPr id="1"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r>
            <w:rPr>
              <w:rFonts w:ascii="Arial" w:eastAsia="Times New Roman" w:hAnsi="Arial" w:cs="Arial"/>
              <w:b/>
            </w:rPr>
            <w:t xml:space="preserve">MESLEK </w:t>
          </w:r>
          <w:r w:rsidRPr="008443DC">
            <w:rPr>
              <w:rFonts w:ascii="Arial" w:eastAsia="Times New Roman" w:hAnsi="Arial" w:cs="Arial"/>
              <w:b/>
            </w:rPr>
            <w:t>YÜKSEKOKULU</w:t>
          </w:r>
        </w:p>
      </w:tc>
      <w:tc>
        <w:tcPr>
          <w:tcW w:w="4989" w:type="dxa"/>
          <w:vMerge w:val="restart"/>
          <w:shd w:val="clear" w:color="auto" w:fill="auto"/>
          <w:vAlign w:val="center"/>
        </w:tcPr>
        <w:p w:rsidR="00151E02" w:rsidRPr="00AE6D38" w:rsidRDefault="002379CB" w:rsidP="002379CB">
          <w:pPr>
            <w:pStyle w:val="stbilgi"/>
            <w:jc w:val="center"/>
            <w:rPr>
              <w:rFonts w:ascii="Arial" w:hAnsi="Arial" w:cs="Arial"/>
              <w:b/>
            </w:rPr>
          </w:pPr>
          <w:r>
            <w:rPr>
              <w:rFonts w:ascii="Arial" w:hAnsi="Arial" w:cs="Arial"/>
              <w:b/>
              <w:sz w:val="28"/>
            </w:rPr>
            <w:t xml:space="preserve">YANGIN ALARMI </w:t>
          </w:r>
          <w:r w:rsidR="00FE4EAE">
            <w:rPr>
              <w:rFonts w:ascii="Arial" w:hAnsi="Arial" w:cs="Arial"/>
              <w:b/>
              <w:sz w:val="28"/>
            </w:rPr>
            <w:t xml:space="preserve">BAKIM </w:t>
          </w:r>
          <w:r w:rsidR="009F1A55">
            <w:rPr>
              <w:rFonts w:ascii="Arial" w:hAnsi="Arial" w:cs="Arial"/>
              <w:b/>
              <w:sz w:val="28"/>
            </w:rPr>
            <w:t>TEKNİK ŞARTNAMESİ</w:t>
          </w:r>
        </w:p>
      </w:tc>
      <w:tc>
        <w:tcPr>
          <w:tcW w:w="1531" w:type="dxa"/>
          <w:shd w:val="clear" w:color="auto" w:fill="auto"/>
          <w:vAlign w:val="center"/>
        </w:tcPr>
        <w:p w:rsidR="00151E02" w:rsidRPr="00AE6D38" w:rsidRDefault="009F1A55" w:rsidP="00151E02">
          <w:pPr>
            <w:pStyle w:val="stbilgi"/>
            <w:rPr>
              <w:rFonts w:ascii="Arial" w:hAnsi="Arial" w:cs="Arial"/>
              <w:sz w:val="18"/>
            </w:rPr>
          </w:pPr>
          <w:r w:rsidRPr="00AE6D38">
            <w:rPr>
              <w:rFonts w:ascii="Arial" w:hAnsi="Arial" w:cs="Arial"/>
              <w:sz w:val="18"/>
            </w:rPr>
            <w:t>Doküman No</w:t>
          </w:r>
        </w:p>
      </w:tc>
      <w:tc>
        <w:tcPr>
          <w:tcW w:w="1134" w:type="dxa"/>
          <w:shd w:val="clear" w:color="auto" w:fill="auto"/>
          <w:vAlign w:val="center"/>
        </w:tcPr>
        <w:p w:rsidR="00151E02" w:rsidRPr="00AE6D38" w:rsidRDefault="002379CB" w:rsidP="00151E02">
          <w:pPr>
            <w:pStyle w:val="stbilgi"/>
            <w:rPr>
              <w:rFonts w:ascii="Arial" w:hAnsi="Arial" w:cs="Arial"/>
              <w:b/>
              <w:sz w:val="18"/>
            </w:rPr>
          </w:pPr>
          <w:r>
            <w:rPr>
              <w:rFonts w:ascii="Arial" w:hAnsi="Arial" w:cs="Arial"/>
              <w:b/>
              <w:sz w:val="18"/>
            </w:rPr>
            <w:t>TŞ-07</w:t>
          </w:r>
        </w:p>
      </w:tc>
    </w:tr>
    <w:tr w:rsidR="00151E02" w:rsidRPr="00AE6D38" w:rsidTr="00FE4EAE">
      <w:trPr>
        <w:trHeight w:val="276"/>
      </w:trPr>
      <w:tc>
        <w:tcPr>
          <w:tcW w:w="1928" w:type="dxa"/>
          <w:vMerge/>
          <w:shd w:val="clear" w:color="auto" w:fill="auto"/>
          <w:vAlign w:val="center"/>
        </w:tcPr>
        <w:p w:rsidR="00151E02" w:rsidRPr="00AE6D38" w:rsidRDefault="00846D8E" w:rsidP="00AE6D38">
          <w:pPr>
            <w:pStyle w:val="stbilgi"/>
            <w:jc w:val="center"/>
            <w:rPr>
              <w:rFonts w:ascii="Arial" w:hAnsi="Arial" w:cs="Arial"/>
            </w:rPr>
          </w:pPr>
        </w:p>
      </w:tc>
      <w:tc>
        <w:tcPr>
          <w:tcW w:w="4989" w:type="dxa"/>
          <w:vMerge/>
          <w:shd w:val="clear" w:color="auto" w:fill="auto"/>
          <w:vAlign w:val="center"/>
        </w:tcPr>
        <w:p w:rsidR="00151E02" w:rsidRPr="00AE6D38" w:rsidRDefault="00846D8E" w:rsidP="00AE6D38">
          <w:pPr>
            <w:pStyle w:val="stbilgi"/>
            <w:jc w:val="center"/>
            <w:rPr>
              <w:rFonts w:ascii="Arial" w:hAnsi="Arial" w:cs="Arial"/>
            </w:rPr>
          </w:pPr>
        </w:p>
      </w:tc>
      <w:tc>
        <w:tcPr>
          <w:tcW w:w="1531" w:type="dxa"/>
          <w:shd w:val="clear" w:color="auto" w:fill="auto"/>
          <w:vAlign w:val="center"/>
        </w:tcPr>
        <w:p w:rsidR="00151E02" w:rsidRPr="00AE6D38" w:rsidRDefault="009F1A55" w:rsidP="00151E02">
          <w:pPr>
            <w:pStyle w:val="stbilgi"/>
            <w:rPr>
              <w:rFonts w:ascii="Arial" w:hAnsi="Arial" w:cs="Arial"/>
              <w:sz w:val="18"/>
            </w:rPr>
          </w:pPr>
          <w:r w:rsidRPr="00AE6D38">
            <w:rPr>
              <w:rFonts w:ascii="Arial" w:hAnsi="Arial" w:cs="Arial"/>
              <w:sz w:val="18"/>
            </w:rPr>
            <w:t>İlk Yayın Tarihi</w:t>
          </w:r>
        </w:p>
      </w:tc>
      <w:tc>
        <w:tcPr>
          <w:tcW w:w="1134" w:type="dxa"/>
          <w:shd w:val="clear" w:color="auto" w:fill="auto"/>
          <w:vAlign w:val="center"/>
        </w:tcPr>
        <w:p w:rsidR="00151E02" w:rsidRPr="00AE6D38" w:rsidRDefault="002379CB" w:rsidP="00151E02">
          <w:pPr>
            <w:pStyle w:val="stbilgi"/>
            <w:rPr>
              <w:rFonts w:ascii="Arial" w:hAnsi="Arial" w:cs="Arial"/>
              <w:b/>
              <w:sz w:val="18"/>
            </w:rPr>
          </w:pPr>
          <w:r>
            <w:rPr>
              <w:rFonts w:ascii="Arial" w:hAnsi="Arial" w:cs="Arial"/>
              <w:b/>
              <w:sz w:val="18"/>
            </w:rPr>
            <w:t>15.01.2018</w:t>
          </w:r>
        </w:p>
      </w:tc>
    </w:tr>
    <w:tr w:rsidR="00151E02" w:rsidRPr="00AE6D38" w:rsidTr="00FE4EAE">
      <w:trPr>
        <w:trHeight w:val="276"/>
      </w:trPr>
      <w:tc>
        <w:tcPr>
          <w:tcW w:w="1928" w:type="dxa"/>
          <w:vMerge/>
          <w:shd w:val="clear" w:color="auto" w:fill="auto"/>
          <w:vAlign w:val="center"/>
        </w:tcPr>
        <w:p w:rsidR="00151E02" w:rsidRPr="00AE6D38" w:rsidRDefault="00846D8E" w:rsidP="00AE6D38">
          <w:pPr>
            <w:pStyle w:val="stbilgi"/>
            <w:jc w:val="center"/>
            <w:rPr>
              <w:rFonts w:ascii="Arial" w:hAnsi="Arial" w:cs="Arial"/>
            </w:rPr>
          </w:pPr>
        </w:p>
      </w:tc>
      <w:tc>
        <w:tcPr>
          <w:tcW w:w="4989" w:type="dxa"/>
          <w:vMerge/>
          <w:shd w:val="clear" w:color="auto" w:fill="auto"/>
          <w:vAlign w:val="center"/>
        </w:tcPr>
        <w:p w:rsidR="00151E02" w:rsidRPr="00AE6D38" w:rsidRDefault="00846D8E" w:rsidP="00AE6D38">
          <w:pPr>
            <w:pStyle w:val="stbilgi"/>
            <w:jc w:val="center"/>
            <w:rPr>
              <w:rFonts w:ascii="Arial" w:hAnsi="Arial" w:cs="Arial"/>
            </w:rPr>
          </w:pPr>
        </w:p>
      </w:tc>
      <w:tc>
        <w:tcPr>
          <w:tcW w:w="1531" w:type="dxa"/>
          <w:shd w:val="clear" w:color="auto" w:fill="auto"/>
          <w:vAlign w:val="center"/>
        </w:tcPr>
        <w:p w:rsidR="00151E02" w:rsidRPr="00AE6D38" w:rsidRDefault="009F1A55" w:rsidP="00151E02">
          <w:pPr>
            <w:pStyle w:val="stbilgi"/>
            <w:rPr>
              <w:rFonts w:ascii="Arial" w:hAnsi="Arial" w:cs="Arial"/>
              <w:sz w:val="18"/>
            </w:rPr>
          </w:pPr>
          <w:r w:rsidRPr="00AE6D38">
            <w:rPr>
              <w:rFonts w:ascii="Arial" w:hAnsi="Arial" w:cs="Arial"/>
              <w:sz w:val="18"/>
            </w:rPr>
            <w:t>Revizyon Tarihi</w:t>
          </w:r>
        </w:p>
      </w:tc>
      <w:tc>
        <w:tcPr>
          <w:tcW w:w="1134" w:type="dxa"/>
          <w:shd w:val="clear" w:color="auto" w:fill="auto"/>
          <w:vAlign w:val="center"/>
        </w:tcPr>
        <w:p w:rsidR="00151E02" w:rsidRPr="00AE6D38" w:rsidRDefault="00846D8E" w:rsidP="00151E02">
          <w:pPr>
            <w:pStyle w:val="stbilgi"/>
            <w:rPr>
              <w:rFonts w:ascii="Arial" w:hAnsi="Arial" w:cs="Arial"/>
              <w:b/>
              <w:sz w:val="18"/>
            </w:rPr>
          </w:pPr>
        </w:p>
      </w:tc>
    </w:tr>
    <w:tr w:rsidR="00151E02" w:rsidRPr="00AE6D38" w:rsidTr="00FE4EAE">
      <w:trPr>
        <w:trHeight w:val="276"/>
      </w:trPr>
      <w:tc>
        <w:tcPr>
          <w:tcW w:w="1928" w:type="dxa"/>
          <w:vMerge/>
          <w:shd w:val="clear" w:color="auto" w:fill="auto"/>
          <w:vAlign w:val="center"/>
        </w:tcPr>
        <w:p w:rsidR="00151E02" w:rsidRPr="00AE6D38" w:rsidRDefault="00846D8E" w:rsidP="00AE6D38">
          <w:pPr>
            <w:pStyle w:val="stbilgi"/>
            <w:jc w:val="center"/>
            <w:rPr>
              <w:rFonts w:ascii="Arial" w:hAnsi="Arial" w:cs="Arial"/>
            </w:rPr>
          </w:pPr>
        </w:p>
      </w:tc>
      <w:tc>
        <w:tcPr>
          <w:tcW w:w="4989" w:type="dxa"/>
          <w:vMerge/>
          <w:shd w:val="clear" w:color="auto" w:fill="auto"/>
          <w:vAlign w:val="center"/>
        </w:tcPr>
        <w:p w:rsidR="00151E02" w:rsidRPr="00AE6D38" w:rsidRDefault="00846D8E" w:rsidP="00AE6D38">
          <w:pPr>
            <w:pStyle w:val="stbilgi"/>
            <w:jc w:val="center"/>
            <w:rPr>
              <w:rFonts w:ascii="Arial" w:hAnsi="Arial" w:cs="Arial"/>
            </w:rPr>
          </w:pPr>
        </w:p>
      </w:tc>
      <w:tc>
        <w:tcPr>
          <w:tcW w:w="1531" w:type="dxa"/>
          <w:shd w:val="clear" w:color="auto" w:fill="auto"/>
          <w:vAlign w:val="center"/>
        </w:tcPr>
        <w:p w:rsidR="00151E02" w:rsidRPr="00AE6D38" w:rsidRDefault="009F1A55" w:rsidP="00151E02">
          <w:pPr>
            <w:pStyle w:val="stbilgi"/>
            <w:rPr>
              <w:rFonts w:ascii="Arial" w:hAnsi="Arial" w:cs="Arial"/>
              <w:sz w:val="18"/>
            </w:rPr>
          </w:pPr>
          <w:r w:rsidRPr="00AE6D38">
            <w:rPr>
              <w:rFonts w:ascii="Arial" w:hAnsi="Arial" w:cs="Arial"/>
              <w:sz w:val="18"/>
            </w:rPr>
            <w:t>Revizyon No</w:t>
          </w:r>
        </w:p>
      </w:tc>
      <w:tc>
        <w:tcPr>
          <w:tcW w:w="1134" w:type="dxa"/>
          <w:shd w:val="clear" w:color="auto" w:fill="auto"/>
          <w:vAlign w:val="center"/>
        </w:tcPr>
        <w:p w:rsidR="00151E02" w:rsidRPr="00AE6D38" w:rsidRDefault="009F1A55" w:rsidP="00151E02">
          <w:pPr>
            <w:pStyle w:val="stbilgi"/>
            <w:rPr>
              <w:rFonts w:ascii="Arial" w:hAnsi="Arial" w:cs="Arial"/>
              <w:b/>
              <w:sz w:val="18"/>
            </w:rPr>
          </w:pPr>
          <w:r>
            <w:rPr>
              <w:rFonts w:ascii="Arial" w:hAnsi="Arial" w:cs="Arial"/>
              <w:b/>
              <w:sz w:val="18"/>
            </w:rPr>
            <w:t>00</w:t>
          </w:r>
        </w:p>
      </w:tc>
    </w:tr>
    <w:tr w:rsidR="00151E02" w:rsidRPr="00AE6D38" w:rsidTr="00FE4EAE">
      <w:trPr>
        <w:trHeight w:val="276"/>
      </w:trPr>
      <w:tc>
        <w:tcPr>
          <w:tcW w:w="1928" w:type="dxa"/>
          <w:vMerge/>
          <w:shd w:val="clear" w:color="auto" w:fill="auto"/>
          <w:vAlign w:val="center"/>
        </w:tcPr>
        <w:p w:rsidR="00151E02" w:rsidRPr="00AE6D38" w:rsidRDefault="00846D8E" w:rsidP="00AE6D38">
          <w:pPr>
            <w:pStyle w:val="stbilgi"/>
            <w:jc w:val="center"/>
            <w:rPr>
              <w:rFonts w:ascii="Arial" w:hAnsi="Arial" w:cs="Arial"/>
            </w:rPr>
          </w:pPr>
        </w:p>
      </w:tc>
      <w:tc>
        <w:tcPr>
          <w:tcW w:w="4989" w:type="dxa"/>
          <w:vMerge/>
          <w:shd w:val="clear" w:color="auto" w:fill="auto"/>
          <w:vAlign w:val="center"/>
        </w:tcPr>
        <w:p w:rsidR="00151E02" w:rsidRPr="00AE6D38" w:rsidRDefault="00846D8E" w:rsidP="00AE6D38">
          <w:pPr>
            <w:pStyle w:val="stbilgi"/>
            <w:jc w:val="center"/>
            <w:rPr>
              <w:rFonts w:ascii="Arial" w:hAnsi="Arial" w:cs="Arial"/>
            </w:rPr>
          </w:pPr>
        </w:p>
      </w:tc>
      <w:tc>
        <w:tcPr>
          <w:tcW w:w="1531" w:type="dxa"/>
          <w:shd w:val="clear" w:color="auto" w:fill="auto"/>
          <w:vAlign w:val="center"/>
        </w:tcPr>
        <w:p w:rsidR="00151E02" w:rsidRPr="00AE6D38" w:rsidRDefault="009F1A55" w:rsidP="00151E02">
          <w:pPr>
            <w:pStyle w:val="stbilgi"/>
            <w:rPr>
              <w:rFonts w:ascii="Arial" w:hAnsi="Arial" w:cs="Arial"/>
              <w:sz w:val="18"/>
            </w:rPr>
          </w:pPr>
          <w:r w:rsidRPr="00AE6D38">
            <w:rPr>
              <w:rFonts w:ascii="Arial" w:hAnsi="Arial" w:cs="Arial"/>
              <w:sz w:val="18"/>
            </w:rPr>
            <w:t>Sayfa</w:t>
          </w:r>
        </w:p>
      </w:tc>
      <w:tc>
        <w:tcPr>
          <w:tcW w:w="1134" w:type="dxa"/>
          <w:shd w:val="clear" w:color="auto" w:fill="auto"/>
          <w:vAlign w:val="center"/>
        </w:tcPr>
        <w:p w:rsidR="00151E02" w:rsidRPr="00AE6D38" w:rsidRDefault="009F1A55" w:rsidP="00151E02">
          <w:pPr>
            <w:pStyle w:val="stbilgi"/>
            <w:rPr>
              <w:rFonts w:ascii="Arial" w:hAnsi="Arial" w:cs="Arial"/>
              <w:b/>
              <w:sz w:val="18"/>
            </w:rPr>
          </w:pPr>
          <w:r w:rsidRPr="00AE6D38">
            <w:rPr>
              <w:rFonts w:ascii="Arial" w:hAnsi="Arial" w:cs="Arial"/>
              <w:b/>
              <w:sz w:val="18"/>
            </w:rPr>
            <w:fldChar w:fldCharType="begin"/>
          </w:r>
          <w:r w:rsidRPr="00AE6D38">
            <w:rPr>
              <w:rFonts w:ascii="Arial" w:hAnsi="Arial" w:cs="Arial"/>
              <w:b/>
              <w:sz w:val="18"/>
            </w:rPr>
            <w:instrText xml:space="preserve"> PAGE   \* MERGEFORMAT </w:instrText>
          </w:r>
          <w:r w:rsidRPr="00AE6D38">
            <w:rPr>
              <w:rFonts w:ascii="Arial" w:hAnsi="Arial" w:cs="Arial"/>
              <w:b/>
              <w:sz w:val="18"/>
            </w:rPr>
            <w:fldChar w:fldCharType="separate"/>
          </w:r>
          <w:r w:rsidR="00313350">
            <w:rPr>
              <w:rFonts w:ascii="Arial" w:hAnsi="Arial" w:cs="Arial"/>
              <w:b/>
              <w:noProof/>
              <w:sz w:val="18"/>
            </w:rPr>
            <w:t>1</w:t>
          </w:r>
          <w:r w:rsidRPr="00AE6D38">
            <w:rPr>
              <w:rFonts w:ascii="Arial" w:hAnsi="Arial" w:cs="Arial"/>
              <w:b/>
              <w:sz w:val="18"/>
            </w:rPr>
            <w:fldChar w:fldCharType="end"/>
          </w:r>
          <w:r w:rsidRPr="00AE6D38">
            <w:rPr>
              <w:rFonts w:ascii="Arial" w:hAnsi="Arial" w:cs="Arial"/>
              <w:b/>
              <w:sz w:val="18"/>
            </w:rPr>
            <w:t>/</w:t>
          </w:r>
          <w:fldSimple w:instr=" NUMPAGES   \* MERGEFORMAT ">
            <w:r w:rsidR="00313350" w:rsidRPr="00313350">
              <w:rPr>
                <w:rFonts w:ascii="Arial" w:hAnsi="Arial" w:cs="Arial"/>
                <w:b/>
                <w:noProof/>
                <w:sz w:val="18"/>
              </w:rPr>
              <w:t>5</w:t>
            </w:r>
          </w:fldSimple>
        </w:p>
      </w:tc>
    </w:tr>
  </w:tbl>
  <w:p w:rsidR="00151E02" w:rsidRDefault="00846D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F68"/>
    <w:multiLevelType w:val="hybridMultilevel"/>
    <w:tmpl w:val="33BE4BBC"/>
    <w:lvl w:ilvl="0" w:tplc="664026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0062B0"/>
    <w:multiLevelType w:val="multilevel"/>
    <w:tmpl w:val="27403A3C"/>
    <w:lvl w:ilvl="0">
      <w:start w:val="1"/>
      <w:numFmt w:val="decimal"/>
      <w:pStyle w:val="Balk1"/>
      <w:lvlText w:val="%1"/>
      <w:lvlJc w:val="left"/>
      <w:pPr>
        <w:ind w:left="432" w:hanging="432"/>
      </w:pPr>
      <w:rPr>
        <w:color w:val="000000" w:themeColor="text1"/>
      </w:rPr>
    </w:lvl>
    <w:lvl w:ilvl="1">
      <w:start w:val="1"/>
      <w:numFmt w:val="decimal"/>
      <w:pStyle w:val="Balk2"/>
      <w:lvlText w:val="%1.%2"/>
      <w:lvlJc w:val="left"/>
      <w:pPr>
        <w:ind w:left="576" w:hanging="576"/>
      </w:pPr>
    </w:lvl>
    <w:lvl w:ilvl="2">
      <w:start w:val="1"/>
      <w:numFmt w:val="decimal"/>
      <w:pStyle w:val="Balk3"/>
      <w:lvlText w:val="%1.%2.%3"/>
      <w:lvlJc w:val="left"/>
      <w:pPr>
        <w:ind w:left="1288" w:hanging="720"/>
      </w:pPr>
      <w:rPr>
        <w:b w:val="0"/>
        <w:color w:val="auto"/>
        <w:sz w:val="20"/>
      </w:rPr>
    </w:lvl>
    <w:lvl w:ilvl="3">
      <w:start w:val="1"/>
      <w:numFmt w:val="decimal"/>
      <w:pStyle w:val="Balk4"/>
      <w:lvlText w:val="%1.%2.%3.%4"/>
      <w:lvlJc w:val="left"/>
      <w:pPr>
        <w:ind w:left="1574" w:hanging="864"/>
      </w:pPr>
      <w:rPr>
        <w:rFonts w:ascii="Times New Roman" w:hAnsi="Times New Roman" w:cs="Times New Roman" w:hint="default"/>
        <w:b w:val="0"/>
        <w:i w:val="0"/>
        <w:color w:val="000000" w:themeColor="text1"/>
        <w:sz w:val="20"/>
      </w:rPr>
    </w:lvl>
    <w:lvl w:ilvl="4">
      <w:start w:val="1"/>
      <w:numFmt w:val="decimal"/>
      <w:pStyle w:val="Balk5"/>
      <w:lvlText w:val="%1.%2.%3.%4.%5"/>
      <w:lvlJc w:val="left"/>
      <w:pPr>
        <w:ind w:left="1008" w:hanging="1008"/>
      </w:pPr>
      <w:rPr>
        <w:rFonts w:ascii="Times New Roman" w:hAnsi="Times New Roman" w:cs="Times New Roman" w:hint="default"/>
        <w:color w:val="auto"/>
        <w:sz w:val="20"/>
      </w:r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26140463"/>
    <w:multiLevelType w:val="multilevel"/>
    <w:tmpl w:val="B7FA940A"/>
    <w:lvl w:ilvl="0">
      <w:start w:val="5"/>
      <w:numFmt w:val="decimal"/>
      <w:lvlText w:val="%1"/>
      <w:lvlJc w:val="left"/>
      <w:pPr>
        <w:ind w:left="600" w:hanging="600"/>
      </w:pPr>
      <w:rPr>
        <w:rFonts w:hint="default"/>
      </w:rPr>
    </w:lvl>
    <w:lvl w:ilvl="1">
      <w:start w:val="10"/>
      <w:numFmt w:val="decimal"/>
      <w:lvlText w:val="%1.%2"/>
      <w:lvlJc w:val="left"/>
      <w:pPr>
        <w:ind w:left="642" w:hanging="600"/>
      </w:pPr>
      <w:rPr>
        <w:rFonts w:hint="default"/>
      </w:rPr>
    </w:lvl>
    <w:lvl w:ilvl="2">
      <w:start w:val="1"/>
      <w:numFmt w:val="decimal"/>
      <w:lvlText w:val="%1.%2.%3"/>
      <w:lvlJc w:val="left"/>
      <w:pPr>
        <w:ind w:left="804" w:hanging="720"/>
      </w:pPr>
      <w:rPr>
        <w:rFonts w:hint="default"/>
        <w:b/>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
    <w:nsid w:val="3A7313F9"/>
    <w:multiLevelType w:val="multilevel"/>
    <w:tmpl w:val="E50CAAAE"/>
    <w:lvl w:ilvl="0">
      <w:start w:val="5"/>
      <w:numFmt w:val="decimal"/>
      <w:lvlText w:val="%1."/>
      <w:lvlJc w:val="left"/>
      <w:pPr>
        <w:ind w:left="468" w:hanging="468"/>
      </w:pPr>
      <w:rPr>
        <w:rFonts w:hint="default"/>
        <w:color w:val="000000" w:themeColor="text1"/>
        <w:sz w:val="20"/>
      </w:rPr>
    </w:lvl>
    <w:lvl w:ilvl="1">
      <w:start w:val="2"/>
      <w:numFmt w:val="decimal"/>
      <w:lvlText w:val="%1.%2."/>
      <w:lvlJc w:val="left"/>
      <w:pPr>
        <w:ind w:left="468" w:hanging="468"/>
      </w:pPr>
      <w:rPr>
        <w:rFonts w:hint="default"/>
        <w:color w:val="000000" w:themeColor="text1"/>
        <w:sz w:val="20"/>
      </w:rPr>
    </w:lvl>
    <w:lvl w:ilvl="2">
      <w:start w:val="2"/>
      <w:numFmt w:val="decimal"/>
      <w:lvlText w:val="%1.%2.%3."/>
      <w:lvlJc w:val="left"/>
      <w:pPr>
        <w:ind w:left="720" w:hanging="720"/>
      </w:pPr>
      <w:rPr>
        <w:rFonts w:hint="default"/>
        <w:color w:val="000000" w:themeColor="text1"/>
        <w:sz w:val="20"/>
      </w:rPr>
    </w:lvl>
    <w:lvl w:ilvl="3">
      <w:start w:val="1"/>
      <w:numFmt w:val="decimal"/>
      <w:lvlText w:val="%1.%2.%3.%4."/>
      <w:lvlJc w:val="left"/>
      <w:pPr>
        <w:ind w:left="720" w:hanging="720"/>
      </w:pPr>
      <w:rPr>
        <w:rFonts w:hint="default"/>
        <w:color w:val="000000" w:themeColor="text1"/>
        <w:sz w:val="20"/>
      </w:rPr>
    </w:lvl>
    <w:lvl w:ilvl="4">
      <w:start w:val="1"/>
      <w:numFmt w:val="decimal"/>
      <w:lvlText w:val="%1.%2.%3.%4.%5."/>
      <w:lvlJc w:val="left"/>
      <w:pPr>
        <w:ind w:left="1080" w:hanging="1080"/>
      </w:pPr>
      <w:rPr>
        <w:rFonts w:hint="default"/>
        <w:color w:val="000000" w:themeColor="text1"/>
        <w:sz w:val="20"/>
      </w:rPr>
    </w:lvl>
    <w:lvl w:ilvl="5">
      <w:start w:val="1"/>
      <w:numFmt w:val="decimal"/>
      <w:lvlText w:val="%1.%2.%3.%4.%5.%6."/>
      <w:lvlJc w:val="left"/>
      <w:pPr>
        <w:ind w:left="1080" w:hanging="1080"/>
      </w:pPr>
      <w:rPr>
        <w:rFonts w:hint="default"/>
        <w:color w:val="000000" w:themeColor="text1"/>
        <w:sz w:val="20"/>
      </w:rPr>
    </w:lvl>
    <w:lvl w:ilvl="6">
      <w:start w:val="1"/>
      <w:numFmt w:val="decimal"/>
      <w:lvlText w:val="%1.%2.%3.%4.%5.%6.%7."/>
      <w:lvlJc w:val="left"/>
      <w:pPr>
        <w:ind w:left="1440" w:hanging="1440"/>
      </w:pPr>
      <w:rPr>
        <w:rFonts w:hint="default"/>
        <w:color w:val="000000" w:themeColor="text1"/>
        <w:sz w:val="20"/>
      </w:rPr>
    </w:lvl>
    <w:lvl w:ilvl="7">
      <w:start w:val="1"/>
      <w:numFmt w:val="decimal"/>
      <w:lvlText w:val="%1.%2.%3.%4.%5.%6.%7.%8."/>
      <w:lvlJc w:val="left"/>
      <w:pPr>
        <w:ind w:left="1440" w:hanging="1440"/>
      </w:pPr>
      <w:rPr>
        <w:rFonts w:hint="default"/>
        <w:color w:val="000000" w:themeColor="text1"/>
        <w:sz w:val="20"/>
      </w:rPr>
    </w:lvl>
    <w:lvl w:ilvl="8">
      <w:start w:val="1"/>
      <w:numFmt w:val="decimal"/>
      <w:lvlText w:val="%1.%2.%3.%4.%5.%6.%7.%8.%9."/>
      <w:lvlJc w:val="left"/>
      <w:pPr>
        <w:ind w:left="1800" w:hanging="1800"/>
      </w:pPr>
      <w:rPr>
        <w:rFonts w:hint="default"/>
        <w:color w:val="000000" w:themeColor="text1"/>
        <w:sz w:val="20"/>
      </w:rPr>
    </w:lvl>
  </w:abstractNum>
  <w:abstractNum w:abstractNumId="4">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42"/>
    <w:rsid w:val="002379CB"/>
    <w:rsid w:val="00313350"/>
    <w:rsid w:val="003E5C49"/>
    <w:rsid w:val="00436E3E"/>
    <w:rsid w:val="00442B57"/>
    <w:rsid w:val="004D5D6B"/>
    <w:rsid w:val="00640C32"/>
    <w:rsid w:val="007A5442"/>
    <w:rsid w:val="00846D8E"/>
    <w:rsid w:val="008C125C"/>
    <w:rsid w:val="009F1A55"/>
    <w:rsid w:val="00A47549"/>
    <w:rsid w:val="00A957D7"/>
    <w:rsid w:val="00A95DF3"/>
    <w:rsid w:val="00B0019A"/>
    <w:rsid w:val="00B00790"/>
    <w:rsid w:val="00BB712A"/>
    <w:rsid w:val="00BD78A6"/>
    <w:rsid w:val="00D02C49"/>
    <w:rsid w:val="00E03CB0"/>
    <w:rsid w:val="00E824BE"/>
    <w:rsid w:val="00F053F5"/>
    <w:rsid w:val="00F47D71"/>
    <w:rsid w:val="00FE41ED"/>
    <w:rsid w:val="00FE4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79C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379C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379C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379C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2379C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379C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2379C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379C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2379C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24BE"/>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E824BE"/>
    <w:rPr>
      <w:rFonts w:ascii="Calibri" w:eastAsia="Calibri" w:hAnsi="Calibri" w:cs="Times New Roman"/>
    </w:rPr>
  </w:style>
  <w:style w:type="paragraph" w:styleId="Altbilgi">
    <w:name w:val="footer"/>
    <w:basedOn w:val="Normal"/>
    <w:link w:val="AltbilgiChar"/>
    <w:uiPriority w:val="99"/>
    <w:unhideWhenUsed/>
    <w:rsid w:val="00E824BE"/>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rsid w:val="00E824BE"/>
    <w:rPr>
      <w:rFonts w:ascii="Calibri" w:eastAsia="Calibri" w:hAnsi="Calibri" w:cs="Times New Roman"/>
    </w:rPr>
  </w:style>
  <w:style w:type="paragraph" w:styleId="ListeParagraf">
    <w:name w:val="List Paragraph"/>
    <w:basedOn w:val="Normal"/>
    <w:uiPriority w:val="34"/>
    <w:qFormat/>
    <w:rsid w:val="00BB712A"/>
    <w:pPr>
      <w:ind w:left="720"/>
      <w:contextualSpacing/>
    </w:pPr>
  </w:style>
  <w:style w:type="character" w:customStyle="1" w:styleId="Balk1Char">
    <w:name w:val="Başlık 1 Char"/>
    <w:basedOn w:val="VarsaylanParagrafYazTipi"/>
    <w:link w:val="Balk1"/>
    <w:uiPriority w:val="9"/>
    <w:rsid w:val="002379C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379C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379C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379C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379C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2379C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379C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379C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379CB"/>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E03C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79C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379C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379C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379C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2379C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379C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2379C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379C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2379C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24BE"/>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E824BE"/>
    <w:rPr>
      <w:rFonts w:ascii="Calibri" w:eastAsia="Calibri" w:hAnsi="Calibri" w:cs="Times New Roman"/>
    </w:rPr>
  </w:style>
  <w:style w:type="paragraph" w:styleId="Altbilgi">
    <w:name w:val="footer"/>
    <w:basedOn w:val="Normal"/>
    <w:link w:val="AltbilgiChar"/>
    <w:uiPriority w:val="99"/>
    <w:unhideWhenUsed/>
    <w:rsid w:val="00E824BE"/>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rsid w:val="00E824BE"/>
    <w:rPr>
      <w:rFonts w:ascii="Calibri" w:eastAsia="Calibri" w:hAnsi="Calibri" w:cs="Times New Roman"/>
    </w:rPr>
  </w:style>
  <w:style w:type="paragraph" w:styleId="ListeParagraf">
    <w:name w:val="List Paragraph"/>
    <w:basedOn w:val="Normal"/>
    <w:uiPriority w:val="34"/>
    <w:qFormat/>
    <w:rsid w:val="00BB712A"/>
    <w:pPr>
      <w:ind w:left="720"/>
      <w:contextualSpacing/>
    </w:pPr>
  </w:style>
  <w:style w:type="character" w:customStyle="1" w:styleId="Balk1Char">
    <w:name w:val="Başlık 1 Char"/>
    <w:basedOn w:val="VarsaylanParagrafYazTipi"/>
    <w:link w:val="Balk1"/>
    <w:uiPriority w:val="9"/>
    <w:rsid w:val="002379C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379C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379C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379C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379C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2379C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379C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379C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379CB"/>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E03C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383E-47A7-4082-9DFF-5218B485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1535</Words>
  <Characters>8754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arsinmyo</dc:creator>
  <cp:lastModifiedBy>HP</cp:lastModifiedBy>
  <cp:revision>6</cp:revision>
  <cp:lastPrinted>2018-02-21T06:35:00Z</cp:lastPrinted>
  <dcterms:created xsi:type="dcterms:W3CDTF">2018-01-16T11:15:00Z</dcterms:created>
  <dcterms:modified xsi:type="dcterms:W3CDTF">2018-02-21T07:39:00Z</dcterms:modified>
</cp:coreProperties>
</file>