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908" w:rsidRDefault="00CA4908" w:rsidP="00812E69">
      <w:pPr>
        <w:jc w:val="center"/>
        <w:rPr>
          <w:b/>
          <w:sz w:val="24"/>
          <w:szCs w:val="24"/>
        </w:rPr>
      </w:pPr>
      <w:bookmarkStart w:id="0" w:name="_GoBack"/>
      <w:bookmarkEnd w:id="0"/>
      <w:r w:rsidRPr="005A7FEB">
        <w:rPr>
          <w:b/>
          <w:sz w:val="24"/>
          <w:szCs w:val="24"/>
        </w:rPr>
        <w:t>AÇIKLAMALAR</w:t>
      </w:r>
    </w:p>
    <w:p w:rsidR="00812E69" w:rsidRDefault="00812E69" w:rsidP="00812E69">
      <w:pPr>
        <w:jc w:val="center"/>
        <w:rPr>
          <w:sz w:val="24"/>
          <w:szCs w:val="24"/>
        </w:rPr>
      </w:pPr>
    </w:p>
    <w:p w:rsidR="000D04C3" w:rsidRPr="006A3012" w:rsidRDefault="00CA4908" w:rsidP="004D622F">
      <w:pPr>
        <w:jc w:val="both"/>
        <w:rPr>
          <w:sz w:val="23"/>
          <w:szCs w:val="23"/>
        </w:rPr>
      </w:pPr>
      <w:r w:rsidRPr="0058228E">
        <w:rPr>
          <w:b/>
          <w:sz w:val="23"/>
          <w:szCs w:val="23"/>
        </w:rPr>
        <w:t>1</w:t>
      </w:r>
      <w:r w:rsidRPr="006A3012">
        <w:rPr>
          <w:sz w:val="23"/>
          <w:szCs w:val="23"/>
        </w:rPr>
        <w:t>- Aylıksız izin veya İstifa suretiyle görevinden ayrılan personele gelecek aya ait aylık ve diğer mali haklar tahakkuk ettirilmeyecek, bu konuda ilgili Harcama Birimi, Personel Daire Başkanlığıyla gerekli koordinasyonu sağlayarak</w:t>
      </w:r>
      <w:r w:rsidR="004D622F" w:rsidRPr="006A3012">
        <w:rPr>
          <w:sz w:val="23"/>
          <w:szCs w:val="23"/>
        </w:rPr>
        <w:t xml:space="preserve"> (p</w:t>
      </w:r>
      <w:r w:rsidR="004D622F" w:rsidRPr="006A3012">
        <w:rPr>
          <w:i/>
          <w:sz w:val="23"/>
          <w:szCs w:val="23"/>
        </w:rPr>
        <w:t>ersonel ödemeleri bakımından önemli hususlarla ilgili onay, olur vb. işlemler ivedilikle yapılarak, önemli ve ivedi içerikli evrakların ivedi ve günlü olduğunun belirtilmesi, doğum, askerlik vd. sebeplerle ücretsiz izin talebinde bulunulması halinde, bu bildirimlerin ivedi olarak tahakkuk birimlerine bildirilmesinin sağlanması ve aylıksız izin onaylarının ilgililere tebliğinden önce Devlet alacağının tahsil edilmesi hususuna dikkat edilmesi)</w:t>
      </w:r>
      <w:r w:rsidRPr="006A3012">
        <w:rPr>
          <w:sz w:val="23"/>
          <w:szCs w:val="23"/>
        </w:rPr>
        <w:t xml:space="preserve"> yersiz ödemeye sebep olacak maaşı tahakkuk ettirilmemesi için gerekli özeni göstereceklerdir. </w:t>
      </w:r>
    </w:p>
    <w:p w:rsidR="004D622F" w:rsidRPr="006A3012" w:rsidRDefault="00E760EA" w:rsidP="00A64289">
      <w:pPr>
        <w:spacing w:before="120"/>
        <w:jc w:val="both"/>
        <w:rPr>
          <w:sz w:val="23"/>
          <w:szCs w:val="23"/>
        </w:rPr>
      </w:pPr>
      <w:r w:rsidRPr="006A3012">
        <w:rPr>
          <w:sz w:val="23"/>
          <w:szCs w:val="23"/>
        </w:rPr>
        <w:t>-</w:t>
      </w:r>
      <w:r w:rsidR="00CA4908" w:rsidRPr="006A3012">
        <w:rPr>
          <w:sz w:val="23"/>
          <w:szCs w:val="23"/>
        </w:rPr>
        <w:t xml:space="preserve">İlgili </w:t>
      </w:r>
      <w:r w:rsidR="004D622F" w:rsidRPr="006A3012">
        <w:rPr>
          <w:sz w:val="23"/>
          <w:szCs w:val="23"/>
        </w:rPr>
        <w:t>ö</w:t>
      </w:r>
      <w:r w:rsidR="00CA4908" w:rsidRPr="006A3012">
        <w:rPr>
          <w:sz w:val="23"/>
          <w:szCs w:val="23"/>
        </w:rPr>
        <w:t xml:space="preserve">deme emri belgesi ile </w:t>
      </w:r>
      <w:r w:rsidR="004D622F" w:rsidRPr="006A3012">
        <w:rPr>
          <w:sz w:val="23"/>
          <w:szCs w:val="23"/>
        </w:rPr>
        <w:t>t</w:t>
      </w:r>
      <w:r w:rsidR="00CA4908" w:rsidRPr="006A3012">
        <w:rPr>
          <w:sz w:val="23"/>
          <w:szCs w:val="23"/>
        </w:rPr>
        <w:t>ahakkuku yapılmış ödemeler, ödemeyi yapacak bankaca ilgililerin hesabına aktarılmamışsa</w:t>
      </w:r>
      <w:r w:rsidR="002328E9" w:rsidRPr="006A3012">
        <w:rPr>
          <w:sz w:val="23"/>
          <w:szCs w:val="23"/>
        </w:rPr>
        <w:t xml:space="preserve">, ödemenin yapılmasının engellenmesi için </w:t>
      </w:r>
      <w:r w:rsidR="00CA4908" w:rsidRPr="006A3012">
        <w:rPr>
          <w:sz w:val="23"/>
          <w:szCs w:val="23"/>
        </w:rPr>
        <w:t xml:space="preserve">Daire Başkanlığımızla </w:t>
      </w:r>
      <w:r w:rsidR="002328E9" w:rsidRPr="006A3012">
        <w:rPr>
          <w:sz w:val="23"/>
          <w:szCs w:val="23"/>
        </w:rPr>
        <w:t xml:space="preserve">ivedi olarak </w:t>
      </w:r>
      <w:r w:rsidR="00CA4908" w:rsidRPr="006A3012">
        <w:rPr>
          <w:sz w:val="23"/>
          <w:szCs w:val="23"/>
        </w:rPr>
        <w:t xml:space="preserve">irtibat </w:t>
      </w:r>
      <w:r w:rsidR="002328E9" w:rsidRPr="006A3012">
        <w:rPr>
          <w:sz w:val="23"/>
          <w:szCs w:val="23"/>
        </w:rPr>
        <w:t>kurulması gerekmektedir.</w:t>
      </w:r>
    </w:p>
    <w:p w:rsidR="00CA4908" w:rsidRPr="006A3012" w:rsidRDefault="00CA4908" w:rsidP="00A64289">
      <w:pPr>
        <w:spacing w:before="120"/>
        <w:jc w:val="both"/>
        <w:rPr>
          <w:sz w:val="23"/>
          <w:szCs w:val="23"/>
        </w:rPr>
      </w:pPr>
      <w:r w:rsidRPr="0058228E">
        <w:rPr>
          <w:b/>
          <w:sz w:val="23"/>
          <w:szCs w:val="23"/>
        </w:rPr>
        <w:t>2</w:t>
      </w:r>
      <w:r w:rsidRPr="006A3012">
        <w:rPr>
          <w:sz w:val="23"/>
          <w:szCs w:val="23"/>
        </w:rPr>
        <w:t>-Kişilerden alacaklar konusunu oluşturan yersiz, fazla ve haksız ödemenin geri alınmasına ilişkin yapılan işlemlerin borçlular tarafından dava konusu edilmemesi ve idare aleyhine sonuç doğuracak bir işlem tesis edilmemesi için hatalı ödemele</w:t>
      </w:r>
      <w:r w:rsidR="00892BF9" w:rsidRPr="006A3012">
        <w:rPr>
          <w:sz w:val="23"/>
          <w:szCs w:val="23"/>
        </w:rPr>
        <w:t>r</w:t>
      </w:r>
      <w:r w:rsidRPr="006A3012">
        <w:rPr>
          <w:sz w:val="23"/>
          <w:szCs w:val="23"/>
        </w:rPr>
        <w:t xml:space="preserve">in geri alınmasının, hatalı ödemenin yapıldığı tarihten başlamak üzere 60 gün içerisinde mümkün olduğu, 60 günlük süre geçtikten sonra geri istenemeyeceği belirtilmiştir.  (Danıştay İçtihatları Birl. Kurulunun 22.12.1973  ve  E.No:1968/8, Karar no :1973/14)  Harcama Birimlerimiz sorumlu sıfatıyla herhangi bir tazminle karşı karşıya </w:t>
      </w:r>
      <w:r w:rsidR="00892BF9" w:rsidRPr="006A3012">
        <w:rPr>
          <w:sz w:val="23"/>
          <w:szCs w:val="23"/>
        </w:rPr>
        <w:t>kalmaması</w:t>
      </w:r>
      <w:r w:rsidRPr="006A3012">
        <w:rPr>
          <w:sz w:val="23"/>
          <w:szCs w:val="23"/>
        </w:rPr>
        <w:t xml:space="preserve"> için bu </w:t>
      </w:r>
      <w:r w:rsidR="00892BF9" w:rsidRPr="006A3012">
        <w:rPr>
          <w:sz w:val="23"/>
          <w:szCs w:val="23"/>
        </w:rPr>
        <w:t>sürenin geçirilmemesi</w:t>
      </w:r>
      <w:r w:rsidRPr="006A3012">
        <w:rPr>
          <w:sz w:val="23"/>
          <w:szCs w:val="23"/>
        </w:rPr>
        <w:t xml:space="preserve"> konusunda titiz davranmalıdır.</w:t>
      </w:r>
    </w:p>
    <w:p w:rsidR="00E760EA" w:rsidRPr="006A3012" w:rsidRDefault="00CA4908" w:rsidP="00A64289">
      <w:pPr>
        <w:spacing w:before="120"/>
        <w:jc w:val="both"/>
        <w:rPr>
          <w:sz w:val="23"/>
          <w:szCs w:val="23"/>
        </w:rPr>
      </w:pPr>
      <w:r w:rsidRPr="0058228E">
        <w:rPr>
          <w:b/>
          <w:sz w:val="23"/>
          <w:szCs w:val="23"/>
        </w:rPr>
        <w:t>3</w:t>
      </w:r>
      <w:r w:rsidRPr="006A3012">
        <w:rPr>
          <w:sz w:val="23"/>
          <w:szCs w:val="23"/>
        </w:rPr>
        <w:t xml:space="preserve">- </w:t>
      </w:r>
      <w:r w:rsidR="000D04C3" w:rsidRPr="006A3012">
        <w:rPr>
          <w:sz w:val="23"/>
          <w:szCs w:val="23"/>
        </w:rPr>
        <w:t>Aylıklar tahakkuk ettirildikten sonra aylıksız izinli olarak veya istifaen ayrılmaların meydana gelm</w:t>
      </w:r>
      <w:r w:rsidR="00E760EA" w:rsidRPr="006A3012">
        <w:rPr>
          <w:sz w:val="23"/>
          <w:szCs w:val="23"/>
        </w:rPr>
        <w:t>e</w:t>
      </w:r>
      <w:r w:rsidR="000D04C3" w:rsidRPr="006A3012">
        <w:rPr>
          <w:sz w:val="23"/>
          <w:szCs w:val="23"/>
        </w:rPr>
        <w:t>si halinde</w:t>
      </w:r>
      <w:r w:rsidR="00E760EA" w:rsidRPr="006A3012">
        <w:rPr>
          <w:sz w:val="23"/>
          <w:szCs w:val="23"/>
        </w:rPr>
        <w:t xml:space="preserve"> </w:t>
      </w:r>
      <w:r w:rsidR="00322673" w:rsidRPr="006A3012">
        <w:rPr>
          <w:sz w:val="23"/>
          <w:szCs w:val="23"/>
        </w:rPr>
        <w:t>harcama birimlerimizin kamu alacağını güvence altına almak üzere aşağıdaki işlem sürecini takip etmeleri büyük önem arzetmektedir.</w:t>
      </w:r>
    </w:p>
    <w:p w:rsidR="00CA4908" w:rsidRPr="006A3012" w:rsidRDefault="00E760EA" w:rsidP="00A64289">
      <w:pPr>
        <w:spacing w:before="40"/>
        <w:ind w:left="709"/>
        <w:jc w:val="both"/>
        <w:rPr>
          <w:sz w:val="23"/>
          <w:szCs w:val="23"/>
        </w:rPr>
      </w:pPr>
      <w:r w:rsidRPr="0058228E">
        <w:rPr>
          <w:b/>
          <w:sz w:val="23"/>
          <w:szCs w:val="23"/>
        </w:rPr>
        <w:t>a</w:t>
      </w:r>
      <w:r w:rsidRPr="006A3012">
        <w:rPr>
          <w:sz w:val="23"/>
          <w:szCs w:val="23"/>
        </w:rPr>
        <w:t>)</w:t>
      </w:r>
      <w:r w:rsidR="00322673" w:rsidRPr="006A3012">
        <w:rPr>
          <w:sz w:val="23"/>
          <w:szCs w:val="23"/>
        </w:rPr>
        <w:t xml:space="preserve">Harcama birimlerimiz öncelikle </w:t>
      </w:r>
      <w:r w:rsidR="00CA4908" w:rsidRPr="006A3012">
        <w:rPr>
          <w:sz w:val="23"/>
          <w:szCs w:val="23"/>
        </w:rPr>
        <w:t xml:space="preserve">Daire </w:t>
      </w:r>
      <w:r w:rsidRPr="006A3012">
        <w:rPr>
          <w:sz w:val="23"/>
          <w:szCs w:val="23"/>
        </w:rPr>
        <w:t xml:space="preserve">Başkanlığımız web sayfasında </w:t>
      </w:r>
      <w:r w:rsidR="00CA4908" w:rsidRPr="006A3012">
        <w:rPr>
          <w:sz w:val="23"/>
          <w:szCs w:val="23"/>
        </w:rPr>
        <w:t>bulunan ‘</w:t>
      </w:r>
      <w:r w:rsidR="00CA4908" w:rsidRPr="0058228E">
        <w:rPr>
          <w:b/>
          <w:i/>
          <w:sz w:val="23"/>
          <w:szCs w:val="23"/>
        </w:rPr>
        <w:t>’Kişilerden Alacaklar Hesaplama Cetveli’’</w:t>
      </w:r>
      <w:r w:rsidR="00CA4908" w:rsidRPr="006A3012">
        <w:rPr>
          <w:sz w:val="23"/>
          <w:szCs w:val="23"/>
        </w:rPr>
        <w:t xml:space="preserve"> formu</w:t>
      </w:r>
      <w:r w:rsidR="00E92612" w:rsidRPr="006A3012">
        <w:rPr>
          <w:sz w:val="23"/>
          <w:szCs w:val="23"/>
        </w:rPr>
        <w:t>nu</w:t>
      </w:r>
      <w:r w:rsidR="00A36A41" w:rsidRPr="006A3012">
        <w:rPr>
          <w:sz w:val="23"/>
          <w:szCs w:val="23"/>
        </w:rPr>
        <w:t>,</w:t>
      </w:r>
      <w:r w:rsidR="00CA4908" w:rsidRPr="006A3012">
        <w:rPr>
          <w:sz w:val="23"/>
          <w:szCs w:val="23"/>
        </w:rPr>
        <w:t xml:space="preserve"> kişiye ait ödeme bordrosundaki rakamlar dikkate alınarak </w:t>
      </w:r>
      <w:r w:rsidR="00E92612" w:rsidRPr="006A3012">
        <w:rPr>
          <w:sz w:val="23"/>
          <w:szCs w:val="23"/>
        </w:rPr>
        <w:t xml:space="preserve">düzenleyecekler, doğruluğunu Dairemizle teyit ettikten sonra ilgiliye imzalatılmak suretiyle elden tebliğ sürecini tamamlayacaklardır. Tebliğ safhası, hukuki sürecin devamı için gerekli olduğundan bu konuya gereken titizliğin gösterilmesi gerekmektedir. </w:t>
      </w:r>
    </w:p>
    <w:p w:rsidR="00CA4908" w:rsidRPr="006A3012" w:rsidRDefault="00E01C3B" w:rsidP="00A64289">
      <w:pPr>
        <w:spacing w:before="40"/>
        <w:ind w:left="709"/>
        <w:jc w:val="both"/>
        <w:rPr>
          <w:sz w:val="23"/>
          <w:szCs w:val="23"/>
        </w:rPr>
      </w:pPr>
      <w:r w:rsidRPr="0058228E">
        <w:rPr>
          <w:b/>
          <w:sz w:val="23"/>
          <w:szCs w:val="23"/>
        </w:rPr>
        <w:t>b</w:t>
      </w:r>
      <w:r w:rsidRPr="006A3012">
        <w:rPr>
          <w:sz w:val="23"/>
          <w:szCs w:val="23"/>
        </w:rPr>
        <w:t>)</w:t>
      </w:r>
      <w:r w:rsidR="00CA4908" w:rsidRPr="006A3012">
        <w:rPr>
          <w:sz w:val="23"/>
          <w:szCs w:val="23"/>
        </w:rPr>
        <w:t>Fazla ve yersiz ö</w:t>
      </w:r>
      <w:r w:rsidRPr="006A3012">
        <w:rPr>
          <w:sz w:val="23"/>
          <w:szCs w:val="23"/>
        </w:rPr>
        <w:t>demelerde faiz başlangıç tarihi;</w:t>
      </w:r>
      <w:r w:rsidR="00CA4908" w:rsidRPr="006A3012">
        <w:rPr>
          <w:sz w:val="23"/>
          <w:szCs w:val="23"/>
        </w:rPr>
        <w:t xml:space="preserve"> </w:t>
      </w:r>
      <w:r w:rsidR="008C00B2" w:rsidRPr="006A3012">
        <w:rPr>
          <w:sz w:val="23"/>
          <w:szCs w:val="23"/>
        </w:rPr>
        <w:t>“i</w:t>
      </w:r>
      <w:r w:rsidR="00CA4908" w:rsidRPr="006A3012">
        <w:rPr>
          <w:sz w:val="23"/>
          <w:szCs w:val="23"/>
        </w:rPr>
        <w:t xml:space="preserve">darenin geri isteme iradesinin borçluya ulaştığı </w:t>
      </w:r>
      <w:r w:rsidRPr="006A3012">
        <w:rPr>
          <w:sz w:val="23"/>
          <w:szCs w:val="23"/>
        </w:rPr>
        <w:t>tarih</w:t>
      </w:r>
      <w:r w:rsidR="008C00B2" w:rsidRPr="006A3012">
        <w:rPr>
          <w:sz w:val="23"/>
          <w:szCs w:val="23"/>
        </w:rPr>
        <w:t>”</w:t>
      </w:r>
      <w:r w:rsidRPr="006A3012">
        <w:rPr>
          <w:sz w:val="23"/>
          <w:szCs w:val="23"/>
        </w:rPr>
        <w:t xml:space="preserve"> olarak belirlendiğinden,</w:t>
      </w:r>
      <w:r w:rsidR="00CA4908" w:rsidRPr="006A3012">
        <w:rPr>
          <w:sz w:val="23"/>
          <w:szCs w:val="23"/>
        </w:rPr>
        <w:t xml:space="preserve"> </w:t>
      </w:r>
      <w:r w:rsidR="007941F0" w:rsidRPr="006A3012">
        <w:rPr>
          <w:sz w:val="23"/>
          <w:szCs w:val="23"/>
        </w:rPr>
        <w:t>h</w:t>
      </w:r>
      <w:r w:rsidR="00CA4908" w:rsidRPr="006A3012">
        <w:rPr>
          <w:sz w:val="23"/>
          <w:szCs w:val="23"/>
        </w:rPr>
        <w:t xml:space="preserve">arcama </w:t>
      </w:r>
      <w:r w:rsidR="007941F0" w:rsidRPr="006A3012">
        <w:rPr>
          <w:sz w:val="23"/>
          <w:szCs w:val="23"/>
        </w:rPr>
        <w:t>b</w:t>
      </w:r>
      <w:r w:rsidR="00CA4908" w:rsidRPr="006A3012">
        <w:rPr>
          <w:sz w:val="23"/>
          <w:szCs w:val="23"/>
        </w:rPr>
        <w:t>irimlerimiz</w:t>
      </w:r>
      <w:r w:rsidRPr="006A3012">
        <w:rPr>
          <w:sz w:val="23"/>
          <w:szCs w:val="23"/>
        </w:rPr>
        <w:t>in</w:t>
      </w:r>
      <w:r w:rsidR="00CA4908" w:rsidRPr="006A3012">
        <w:rPr>
          <w:sz w:val="23"/>
          <w:szCs w:val="23"/>
        </w:rPr>
        <w:t xml:space="preserve"> </w:t>
      </w:r>
      <w:r w:rsidR="007941F0" w:rsidRPr="006A3012">
        <w:rPr>
          <w:sz w:val="23"/>
          <w:szCs w:val="23"/>
        </w:rPr>
        <w:t>borçluya</w:t>
      </w:r>
      <w:r w:rsidR="00CA4908" w:rsidRPr="006A3012">
        <w:rPr>
          <w:sz w:val="23"/>
          <w:szCs w:val="23"/>
        </w:rPr>
        <w:t xml:space="preserve"> en kısa sürede ihtarda bulunma noktasında gerek</w:t>
      </w:r>
      <w:r w:rsidR="007941F0" w:rsidRPr="006A3012">
        <w:rPr>
          <w:sz w:val="23"/>
          <w:szCs w:val="23"/>
        </w:rPr>
        <w:t>en</w:t>
      </w:r>
      <w:r w:rsidR="00CA4908" w:rsidRPr="006A3012">
        <w:rPr>
          <w:sz w:val="23"/>
          <w:szCs w:val="23"/>
        </w:rPr>
        <w:t xml:space="preserve"> titizliği göstereceklerdir. Elden tebliğ</w:t>
      </w:r>
      <w:r w:rsidR="00864727">
        <w:rPr>
          <w:sz w:val="23"/>
          <w:szCs w:val="23"/>
        </w:rPr>
        <w:t>in</w:t>
      </w:r>
      <w:r w:rsidR="00CA4908" w:rsidRPr="006A3012">
        <w:rPr>
          <w:sz w:val="23"/>
          <w:szCs w:val="23"/>
        </w:rPr>
        <w:t xml:space="preserve"> yapılamaması durumunda</w:t>
      </w:r>
      <w:r w:rsidR="007941F0" w:rsidRPr="006A3012">
        <w:rPr>
          <w:sz w:val="23"/>
          <w:szCs w:val="23"/>
        </w:rPr>
        <w:t xml:space="preserve">, Yönetmeliğin 10.maddesine göre Dairemizce borcun ilgiliye tebliğ edilebilmesi için </w:t>
      </w:r>
      <w:r w:rsidR="00864727">
        <w:rPr>
          <w:sz w:val="23"/>
          <w:szCs w:val="23"/>
        </w:rPr>
        <w:t xml:space="preserve">ivedi olarak </w:t>
      </w:r>
      <w:r w:rsidR="00CA4908" w:rsidRPr="006A3012">
        <w:rPr>
          <w:sz w:val="23"/>
          <w:szCs w:val="23"/>
        </w:rPr>
        <w:t xml:space="preserve">Başkanlığımıza </w:t>
      </w:r>
      <w:r w:rsidR="007941F0" w:rsidRPr="006A3012">
        <w:rPr>
          <w:sz w:val="23"/>
          <w:szCs w:val="23"/>
        </w:rPr>
        <w:t xml:space="preserve">gerekli bilgi ve </w:t>
      </w:r>
      <w:r w:rsidR="00F178AE" w:rsidRPr="006A3012">
        <w:rPr>
          <w:sz w:val="23"/>
          <w:szCs w:val="23"/>
        </w:rPr>
        <w:t xml:space="preserve">belgeleri içerecek şekilde </w:t>
      </w:r>
      <w:r w:rsidR="007941F0" w:rsidRPr="006A3012">
        <w:rPr>
          <w:sz w:val="23"/>
          <w:szCs w:val="23"/>
        </w:rPr>
        <w:t>yazılı bilgi verilmesi gerekmektedir.</w:t>
      </w:r>
    </w:p>
    <w:p w:rsidR="00CA4908" w:rsidRPr="006A3012" w:rsidRDefault="00136370" w:rsidP="00A64289">
      <w:pPr>
        <w:spacing w:before="40"/>
        <w:ind w:left="709"/>
        <w:jc w:val="both"/>
        <w:rPr>
          <w:sz w:val="23"/>
          <w:szCs w:val="23"/>
        </w:rPr>
      </w:pPr>
      <w:r w:rsidRPr="0058228E">
        <w:rPr>
          <w:b/>
          <w:sz w:val="23"/>
          <w:szCs w:val="23"/>
        </w:rPr>
        <w:t>c</w:t>
      </w:r>
      <w:r w:rsidRPr="006A3012">
        <w:rPr>
          <w:sz w:val="23"/>
          <w:szCs w:val="23"/>
        </w:rPr>
        <w:t>)</w:t>
      </w:r>
      <w:r w:rsidR="00E82224" w:rsidRPr="006A3012">
        <w:rPr>
          <w:sz w:val="23"/>
          <w:szCs w:val="23"/>
        </w:rPr>
        <w:t>Harcama birimlerimizin söz konusu işlemlerin yürütülmesinde Dairemiz web sayfasında;</w:t>
      </w:r>
      <w:r w:rsidR="0058228E">
        <w:rPr>
          <w:sz w:val="23"/>
          <w:szCs w:val="23"/>
        </w:rPr>
        <w:t xml:space="preserve"> </w:t>
      </w:r>
      <w:r w:rsidR="0058228E" w:rsidRPr="0058228E">
        <w:rPr>
          <w:b/>
          <w:i/>
          <w:sz w:val="23"/>
          <w:szCs w:val="23"/>
        </w:rPr>
        <w:t>”</w:t>
      </w:r>
      <w:r w:rsidR="00E82224" w:rsidRPr="0058228E">
        <w:rPr>
          <w:b/>
          <w:i/>
          <w:sz w:val="23"/>
          <w:szCs w:val="23"/>
        </w:rPr>
        <w:t>Kişi Borcu/yersiz Ödemelerin Hesaplanmasında Dikkat Edilecek Hususlar’’</w:t>
      </w:r>
      <w:r w:rsidR="0058228E">
        <w:rPr>
          <w:sz w:val="23"/>
          <w:szCs w:val="23"/>
        </w:rPr>
        <w:t xml:space="preserve"> </w:t>
      </w:r>
      <w:r w:rsidR="00E82224" w:rsidRPr="006A3012">
        <w:rPr>
          <w:sz w:val="23"/>
          <w:szCs w:val="23"/>
        </w:rPr>
        <w:t>başlığı altında yer alan açıklamalardan faydalanmaları gerekmektedir.</w:t>
      </w:r>
    </w:p>
    <w:p w:rsidR="006D3388" w:rsidRDefault="00CA4908" w:rsidP="00A64289">
      <w:pPr>
        <w:spacing w:before="120"/>
        <w:jc w:val="both"/>
        <w:rPr>
          <w:sz w:val="23"/>
          <w:szCs w:val="23"/>
        </w:rPr>
      </w:pPr>
      <w:r w:rsidRPr="0058228E">
        <w:rPr>
          <w:b/>
          <w:sz w:val="23"/>
          <w:szCs w:val="23"/>
        </w:rPr>
        <w:t>4-</w:t>
      </w:r>
      <w:r w:rsidRPr="006A3012">
        <w:rPr>
          <w:sz w:val="23"/>
          <w:szCs w:val="23"/>
        </w:rPr>
        <w:t>)Harcama Birimlerimiz</w:t>
      </w:r>
      <w:r w:rsidR="00CF44DF">
        <w:rPr>
          <w:sz w:val="23"/>
          <w:szCs w:val="23"/>
        </w:rPr>
        <w:t>in</w:t>
      </w:r>
      <w:r w:rsidRPr="006A3012">
        <w:rPr>
          <w:sz w:val="23"/>
          <w:szCs w:val="23"/>
        </w:rPr>
        <w:t xml:space="preserve"> kadrosunda olup yurt dışında okutulan, ya da yetiştirilmek, eğitilmek, bilgilerini artırmak</w:t>
      </w:r>
      <w:r w:rsidR="00766ABF" w:rsidRPr="006A3012">
        <w:rPr>
          <w:sz w:val="23"/>
          <w:szCs w:val="23"/>
        </w:rPr>
        <w:t xml:space="preserve"> </w:t>
      </w:r>
      <w:r w:rsidRPr="006A3012">
        <w:rPr>
          <w:sz w:val="23"/>
          <w:szCs w:val="23"/>
        </w:rPr>
        <w:t xml:space="preserve">için </w:t>
      </w:r>
      <w:r w:rsidR="00D85844" w:rsidRPr="006A3012">
        <w:rPr>
          <w:sz w:val="23"/>
          <w:szCs w:val="23"/>
        </w:rPr>
        <w:t>görevlendirilip</w:t>
      </w:r>
      <w:r w:rsidR="006A6F56" w:rsidRPr="006A3012">
        <w:rPr>
          <w:sz w:val="23"/>
          <w:szCs w:val="23"/>
        </w:rPr>
        <w:t>,</w:t>
      </w:r>
      <w:r w:rsidRPr="006A3012">
        <w:rPr>
          <w:sz w:val="23"/>
          <w:szCs w:val="23"/>
        </w:rPr>
        <w:t xml:space="preserve"> mecburi hizmetten doğan yükümlülüklerini ifa etmeyenlere bu görevlendirme müddetince yapılan tüm harcamaların geri alınması gerektiğinden, </w:t>
      </w:r>
    </w:p>
    <w:p w:rsidR="00CA4908" w:rsidRPr="006A3012" w:rsidRDefault="006D3388" w:rsidP="00B83D34">
      <w:pPr>
        <w:spacing w:before="40"/>
        <w:ind w:left="709"/>
        <w:jc w:val="both"/>
        <w:rPr>
          <w:sz w:val="23"/>
          <w:szCs w:val="23"/>
        </w:rPr>
      </w:pPr>
      <w:r>
        <w:rPr>
          <w:sz w:val="23"/>
          <w:szCs w:val="23"/>
        </w:rPr>
        <w:t>a)</w:t>
      </w:r>
      <w:r w:rsidR="00CA4908" w:rsidRPr="006A3012">
        <w:rPr>
          <w:sz w:val="23"/>
          <w:szCs w:val="23"/>
        </w:rPr>
        <w:t>Harcama Birimlerimiz Personel Daire Başkanlığı ile irtibat kurup</w:t>
      </w:r>
      <w:r>
        <w:rPr>
          <w:sz w:val="23"/>
          <w:szCs w:val="23"/>
        </w:rPr>
        <w:t xml:space="preserve">, </w:t>
      </w:r>
      <w:r w:rsidR="00CF44DF">
        <w:rPr>
          <w:sz w:val="23"/>
          <w:szCs w:val="23"/>
        </w:rPr>
        <w:t xml:space="preserve">kapsamdaki </w:t>
      </w:r>
      <w:r>
        <w:rPr>
          <w:sz w:val="23"/>
          <w:szCs w:val="23"/>
        </w:rPr>
        <w:t>her bir personel için</w:t>
      </w:r>
      <w:r w:rsidR="00CA4908" w:rsidRPr="006A3012">
        <w:rPr>
          <w:sz w:val="23"/>
          <w:szCs w:val="23"/>
        </w:rPr>
        <w:t xml:space="preserve"> </w:t>
      </w:r>
      <w:r w:rsidR="00CA4908" w:rsidRPr="006D3388">
        <w:rPr>
          <w:b/>
          <w:i/>
          <w:sz w:val="23"/>
          <w:szCs w:val="23"/>
        </w:rPr>
        <w:t xml:space="preserve">‘’Yurt </w:t>
      </w:r>
      <w:r w:rsidR="00485A1E">
        <w:rPr>
          <w:b/>
          <w:i/>
          <w:sz w:val="23"/>
          <w:szCs w:val="23"/>
        </w:rPr>
        <w:t>D</w:t>
      </w:r>
      <w:r w:rsidR="00CA4908" w:rsidRPr="006D3388">
        <w:rPr>
          <w:b/>
          <w:i/>
          <w:sz w:val="23"/>
          <w:szCs w:val="23"/>
        </w:rPr>
        <w:t xml:space="preserve">ışına Gönderilen Kamu Personeline </w:t>
      </w:r>
      <w:r w:rsidR="00485A1E">
        <w:rPr>
          <w:b/>
          <w:i/>
          <w:sz w:val="23"/>
          <w:szCs w:val="23"/>
        </w:rPr>
        <w:t>Y</w:t>
      </w:r>
      <w:r w:rsidR="00CA4908" w:rsidRPr="006D3388">
        <w:rPr>
          <w:b/>
          <w:i/>
          <w:sz w:val="23"/>
          <w:szCs w:val="23"/>
        </w:rPr>
        <w:t xml:space="preserve">apılan </w:t>
      </w:r>
      <w:r w:rsidR="00485A1E">
        <w:rPr>
          <w:b/>
          <w:i/>
          <w:sz w:val="23"/>
          <w:szCs w:val="23"/>
        </w:rPr>
        <w:t>H</w:t>
      </w:r>
      <w:r w:rsidR="00CA4908" w:rsidRPr="006D3388">
        <w:rPr>
          <w:b/>
          <w:i/>
          <w:sz w:val="23"/>
          <w:szCs w:val="23"/>
        </w:rPr>
        <w:t xml:space="preserve">arcamalar </w:t>
      </w:r>
      <w:r w:rsidR="00485A1E">
        <w:rPr>
          <w:b/>
          <w:i/>
          <w:sz w:val="23"/>
          <w:szCs w:val="23"/>
        </w:rPr>
        <w:t>T</w:t>
      </w:r>
      <w:r w:rsidR="00CA4908" w:rsidRPr="006D3388">
        <w:rPr>
          <w:b/>
          <w:i/>
          <w:sz w:val="23"/>
          <w:szCs w:val="23"/>
        </w:rPr>
        <w:t xml:space="preserve">akip </w:t>
      </w:r>
      <w:r w:rsidR="00485A1E">
        <w:rPr>
          <w:b/>
          <w:i/>
          <w:sz w:val="23"/>
          <w:szCs w:val="23"/>
        </w:rPr>
        <w:t>L</w:t>
      </w:r>
      <w:r w:rsidR="00CA4908" w:rsidRPr="006D3388">
        <w:rPr>
          <w:b/>
          <w:i/>
          <w:sz w:val="23"/>
          <w:szCs w:val="23"/>
        </w:rPr>
        <w:t>istesini</w:t>
      </w:r>
      <w:r w:rsidR="00766ABF" w:rsidRPr="006D3388">
        <w:rPr>
          <w:b/>
          <w:i/>
          <w:sz w:val="23"/>
          <w:szCs w:val="23"/>
        </w:rPr>
        <w:t xml:space="preserve"> </w:t>
      </w:r>
      <w:r w:rsidR="00CA4908" w:rsidRPr="0058228E">
        <w:rPr>
          <w:b/>
          <w:i/>
          <w:sz w:val="23"/>
          <w:szCs w:val="23"/>
        </w:rPr>
        <w:t>(</w:t>
      </w:r>
      <w:r w:rsidR="00CA4908" w:rsidRPr="006D3388">
        <w:rPr>
          <w:b/>
          <w:i/>
          <w:sz w:val="23"/>
          <w:szCs w:val="23"/>
        </w:rPr>
        <w:t>Ek.3</w:t>
      </w:r>
      <w:r w:rsidR="00CA4908" w:rsidRPr="006D3388">
        <w:rPr>
          <w:i/>
          <w:sz w:val="23"/>
          <w:szCs w:val="23"/>
        </w:rPr>
        <w:t>-Muhasebat Genel Müdürlüğü 16 nolu Tebliğ eki</w:t>
      </w:r>
      <w:r w:rsidR="00CA4908" w:rsidRPr="006D3388">
        <w:rPr>
          <w:sz w:val="23"/>
          <w:szCs w:val="23"/>
        </w:rPr>
        <w:t>)</w:t>
      </w:r>
      <w:r w:rsidR="00CA4908" w:rsidRPr="006A3012">
        <w:rPr>
          <w:sz w:val="23"/>
          <w:szCs w:val="23"/>
        </w:rPr>
        <w:t xml:space="preserve"> </w:t>
      </w:r>
      <w:r>
        <w:rPr>
          <w:sz w:val="23"/>
          <w:szCs w:val="23"/>
        </w:rPr>
        <w:t>açılacak ve ilgiliye Türk Lirası ve fiilen döviz olarak cinsinden yapılan harcamalar, ayrı ayrı bu listeye kaydedilerek izlenecektir.</w:t>
      </w:r>
    </w:p>
    <w:p w:rsidR="00CA4908" w:rsidRPr="006A3012" w:rsidRDefault="00B83D34" w:rsidP="00B83D34">
      <w:pPr>
        <w:spacing w:before="40"/>
        <w:ind w:left="709"/>
        <w:jc w:val="both"/>
        <w:rPr>
          <w:sz w:val="23"/>
          <w:szCs w:val="23"/>
        </w:rPr>
      </w:pPr>
      <w:r>
        <w:rPr>
          <w:sz w:val="23"/>
          <w:szCs w:val="23"/>
        </w:rPr>
        <w:t>b)</w:t>
      </w:r>
      <w:r w:rsidR="00CA4908" w:rsidRPr="006A3012">
        <w:rPr>
          <w:sz w:val="23"/>
          <w:szCs w:val="23"/>
        </w:rPr>
        <w:t xml:space="preserve">Taahhüdünü ihlal eden personelden imzalanan yüklenme senedindeki hükümler de dikkate alınarak hesaplanan borç </w:t>
      </w:r>
      <w:r w:rsidR="00CA4908" w:rsidRPr="00814106">
        <w:rPr>
          <w:b/>
          <w:sz w:val="23"/>
          <w:szCs w:val="23"/>
        </w:rPr>
        <w:t>‘’Yurt dışına gönderilenlerden yükümlülüklerini yerine getirmeyenler</w:t>
      </w:r>
      <w:r w:rsidR="00766ABF" w:rsidRPr="00814106">
        <w:rPr>
          <w:b/>
          <w:sz w:val="23"/>
          <w:szCs w:val="23"/>
        </w:rPr>
        <w:t>e</w:t>
      </w:r>
      <w:r w:rsidR="00CA4908" w:rsidRPr="00814106">
        <w:rPr>
          <w:b/>
          <w:sz w:val="23"/>
          <w:szCs w:val="23"/>
        </w:rPr>
        <w:t xml:space="preserve"> ait borç bildirimi</w:t>
      </w:r>
      <w:r w:rsidR="0058228E" w:rsidRPr="00814106">
        <w:rPr>
          <w:b/>
          <w:sz w:val="23"/>
          <w:szCs w:val="23"/>
        </w:rPr>
        <w:t xml:space="preserve"> </w:t>
      </w:r>
      <w:r w:rsidR="00CA4908" w:rsidRPr="00814106">
        <w:rPr>
          <w:b/>
          <w:i/>
          <w:sz w:val="23"/>
          <w:szCs w:val="23"/>
        </w:rPr>
        <w:t>(Ek.4-</w:t>
      </w:r>
      <w:r w:rsidR="00CA4908" w:rsidRPr="00814106">
        <w:rPr>
          <w:i/>
          <w:sz w:val="23"/>
          <w:szCs w:val="23"/>
        </w:rPr>
        <w:t>Muhasebat Genel Müdürlüğü 16 nolu Tebliğ eki)</w:t>
      </w:r>
      <w:r w:rsidR="00CA4908" w:rsidRPr="006A3012">
        <w:rPr>
          <w:sz w:val="23"/>
          <w:szCs w:val="23"/>
        </w:rPr>
        <w:t xml:space="preserve"> ile kişiye </w:t>
      </w:r>
      <w:r w:rsidR="002F5BD5" w:rsidRPr="006A3012">
        <w:rPr>
          <w:sz w:val="23"/>
          <w:szCs w:val="23"/>
        </w:rPr>
        <w:t>bildirilmesi gerekmektedir.</w:t>
      </w:r>
    </w:p>
    <w:sectPr w:rsidR="00CA4908" w:rsidRPr="006A3012" w:rsidSect="005A7FEB">
      <w:pgSz w:w="11906" w:h="16838"/>
      <w:pgMar w:top="1418"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62F53"/>
    <w:multiLevelType w:val="hybridMultilevel"/>
    <w:tmpl w:val="3E6658E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908"/>
    <w:rsid w:val="000D04C3"/>
    <w:rsid w:val="00136370"/>
    <w:rsid w:val="00175D51"/>
    <w:rsid w:val="002328E9"/>
    <w:rsid w:val="002F5BD5"/>
    <w:rsid w:val="00322673"/>
    <w:rsid w:val="00335E64"/>
    <w:rsid w:val="00485A1E"/>
    <w:rsid w:val="004D622F"/>
    <w:rsid w:val="005716ED"/>
    <w:rsid w:val="0058228E"/>
    <w:rsid w:val="006568FA"/>
    <w:rsid w:val="006A3012"/>
    <w:rsid w:val="006A6F56"/>
    <w:rsid w:val="006D3388"/>
    <w:rsid w:val="00760D04"/>
    <w:rsid w:val="00766ABF"/>
    <w:rsid w:val="007941F0"/>
    <w:rsid w:val="00812E69"/>
    <w:rsid w:val="00814106"/>
    <w:rsid w:val="00864727"/>
    <w:rsid w:val="00892BF9"/>
    <w:rsid w:val="008C00B2"/>
    <w:rsid w:val="00A36A41"/>
    <w:rsid w:val="00A64289"/>
    <w:rsid w:val="00B83D34"/>
    <w:rsid w:val="00CA4908"/>
    <w:rsid w:val="00CB2DFA"/>
    <w:rsid w:val="00CF44DF"/>
    <w:rsid w:val="00D85844"/>
    <w:rsid w:val="00DB4A83"/>
    <w:rsid w:val="00E01C3B"/>
    <w:rsid w:val="00E760EA"/>
    <w:rsid w:val="00E82224"/>
    <w:rsid w:val="00E92612"/>
    <w:rsid w:val="00EA2BD0"/>
    <w:rsid w:val="00F178AE"/>
    <w:rsid w:val="00F947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908"/>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36A41"/>
    <w:pPr>
      <w:ind w:left="720"/>
      <w:contextualSpacing/>
    </w:pPr>
  </w:style>
  <w:style w:type="paragraph" w:styleId="BalonMetni">
    <w:name w:val="Balloon Text"/>
    <w:basedOn w:val="Normal"/>
    <w:link w:val="BalonMetniChar"/>
    <w:uiPriority w:val="99"/>
    <w:semiHidden/>
    <w:unhideWhenUsed/>
    <w:rsid w:val="006A3012"/>
    <w:rPr>
      <w:rFonts w:ascii="Tahoma" w:hAnsi="Tahoma" w:cs="Tahoma"/>
      <w:sz w:val="16"/>
      <w:szCs w:val="16"/>
    </w:rPr>
  </w:style>
  <w:style w:type="character" w:customStyle="1" w:styleId="BalonMetniChar">
    <w:name w:val="Balon Metni Char"/>
    <w:basedOn w:val="VarsaylanParagrafYazTipi"/>
    <w:link w:val="BalonMetni"/>
    <w:uiPriority w:val="99"/>
    <w:semiHidden/>
    <w:rsid w:val="006A3012"/>
    <w:rPr>
      <w:rFonts w:ascii="Tahoma" w:eastAsia="Times New Roman"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908"/>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36A41"/>
    <w:pPr>
      <w:ind w:left="720"/>
      <w:contextualSpacing/>
    </w:pPr>
  </w:style>
  <w:style w:type="paragraph" w:styleId="BalonMetni">
    <w:name w:val="Balloon Text"/>
    <w:basedOn w:val="Normal"/>
    <w:link w:val="BalonMetniChar"/>
    <w:uiPriority w:val="99"/>
    <w:semiHidden/>
    <w:unhideWhenUsed/>
    <w:rsid w:val="006A3012"/>
    <w:rPr>
      <w:rFonts w:ascii="Tahoma" w:hAnsi="Tahoma" w:cs="Tahoma"/>
      <w:sz w:val="16"/>
      <w:szCs w:val="16"/>
    </w:rPr>
  </w:style>
  <w:style w:type="character" w:customStyle="1" w:styleId="BalonMetniChar">
    <w:name w:val="Balon Metni Char"/>
    <w:basedOn w:val="VarsaylanParagrafYazTipi"/>
    <w:link w:val="BalonMetni"/>
    <w:uiPriority w:val="99"/>
    <w:semiHidden/>
    <w:rsid w:val="006A3012"/>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595</Words>
  <Characters>3398</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Cemal Atson</dc:creator>
  <cp:lastModifiedBy>uozturk@ktu.edu.tr</cp:lastModifiedBy>
  <cp:revision>2</cp:revision>
  <cp:lastPrinted>2013-12-30T09:22:00Z</cp:lastPrinted>
  <dcterms:created xsi:type="dcterms:W3CDTF">2014-01-07T09:56:00Z</dcterms:created>
  <dcterms:modified xsi:type="dcterms:W3CDTF">2014-01-07T09:56:00Z</dcterms:modified>
</cp:coreProperties>
</file>