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3"/>
        <w:gridCol w:w="623"/>
        <w:gridCol w:w="959"/>
        <w:gridCol w:w="118"/>
        <w:gridCol w:w="160"/>
        <w:gridCol w:w="681"/>
        <w:gridCol w:w="277"/>
        <w:gridCol w:w="1997"/>
        <w:gridCol w:w="304"/>
        <w:gridCol w:w="1014"/>
        <w:gridCol w:w="359"/>
        <w:gridCol w:w="1274"/>
        <w:gridCol w:w="316"/>
        <w:gridCol w:w="1037"/>
        <w:gridCol w:w="276"/>
        <w:gridCol w:w="388"/>
      </w:tblGrid>
      <w:tr w:rsidR="00AA1921" w:rsidRPr="004E4C75" w:rsidTr="00925943">
        <w:trPr>
          <w:gridAfter w:val="2"/>
          <w:wAfter w:w="664" w:type="dxa"/>
          <w:trHeight w:val="364"/>
        </w:trPr>
        <w:tc>
          <w:tcPr>
            <w:tcW w:w="954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tr-TR"/>
              </w:rPr>
            </w:pPr>
            <w:r w:rsidRPr="004E4C75">
              <w:rPr>
                <w:rFonts w:ascii="Calibri" w:hAnsi="Calibri" w:cs="Calibri"/>
                <w:b/>
                <w:sz w:val="22"/>
                <w:szCs w:val="22"/>
              </w:rPr>
              <w:t>PERFORMANS HEDEFİ 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</w:tr>
      <w:tr w:rsidR="00AA1921" w:rsidRPr="004E4C75" w:rsidTr="00925943">
        <w:trPr>
          <w:gridAfter w:val="1"/>
          <w:wAfter w:w="388" w:type="dxa"/>
          <w:trHeight w:val="9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</w:tr>
      <w:tr w:rsidR="00AA1921" w:rsidRPr="004E4C75" w:rsidTr="00925943">
        <w:trPr>
          <w:trHeight w:val="4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noWrap/>
            <w:vAlign w:val="center"/>
          </w:tcPr>
          <w:p w:rsidR="00AA1921" w:rsidRPr="004E4C75" w:rsidRDefault="00AA1921" w:rsidP="001F159B">
            <w:pPr>
              <w:rPr>
                <w:rFonts w:ascii="Calibri" w:hAnsi="Calibri" w:cs="Calibri"/>
                <w:b/>
                <w:bCs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İdare Adı</w:t>
            </w:r>
          </w:p>
        </w:tc>
        <w:tc>
          <w:tcPr>
            <w:tcW w:w="80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921" w:rsidRPr="004E4C75" w:rsidRDefault="00AA1921" w:rsidP="001F159B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Karadeniz Teknik Üniversitesi</w:t>
            </w:r>
          </w:p>
        </w:tc>
      </w:tr>
      <w:tr w:rsidR="00AA1921" w:rsidRPr="004E4C75" w:rsidTr="00925943">
        <w:trPr>
          <w:gridAfter w:val="1"/>
          <w:wAfter w:w="388" w:type="dxa"/>
          <w:trHeight w:val="2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921" w:rsidRPr="004E4C75" w:rsidRDefault="00AA1921" w:rsidP="001F159B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</w:tr>
      <w:tr w:rsidR="00AA1921" w:rsidRPr="004E4C75" w:rsidTr="00925943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AA1921" w:rsidRPr="004E4C75" w:rsidRDefault="00AA1921" w:rsidP="001F159B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Amaç</w:t>
            </w:r>
          </w:p>
        </w:tc>
        <w:tc>
          <w:tcPr>
            <w:tcW w:w="80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921" w:rsidRPr="004E4C75" w:rsidRDefault="00AA1921" w:rsidP="001F159B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Bilimsel Araştırmalara Yönelik Stratejik Amaçlar</w:t>
            </w:r>
          </w:p>
        </w:tc>
      </w:tr>
      <w:tr w:rsidR="00AA1921" w:rsidRPr="004E4C75" w:rsidTr="00925943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AA1921" w:rsidRPr="004E4C75" w:rsidRDefault="00AA1921" w:rsidP="001F159B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Hedef</w:t>
            </w:r>
          </w:p>
        </w:tc>
        <w:tc>
          <w:tcPr>
            <w:tcW w:w="80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921" w:rsidRPr="004E4C75" w:rsidRDefault="00AA1921" w:rsidP="001F159B">
            <w:pPr>
              <w:jc w:val="both"/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Üniversite düzeyinde öncelikli araştırma konuları belirlenecek</w:t>
            </w:r>
            <w:r w:rsidRPr="004E4C75">
              <w:rPr>
                <w:rFonts w:ascii="Calibri" w:hAnsi="Calibri" w:cs="Calibri"/>
              </w:rPr>
              <w:t xml:space="preserve">   </w:t>
            </w:r>
          </w:p>
        </w:tc>
      </w:tr>
      <w:tr w:rsidR="00AA1921" w:rsidRPr="004E4C75" w:rsidTr="00925943">
        <w:trPr>
          <w:gridAfter w:val="1"/>
          <w:wAfter w:w="388" w:type="dxa"/>
          <w:trHeight w:val="13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921" w:rsidRPr="004E4C75" w:rsidRDefault="00AA1921" w:rsidP="001F159B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AA1921" w:rsidRPr="004E4C75" w:rsidTr="00925943">
        <w:trPr>
          <w:trHeight w:val="588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AA1921" w:rsidRPr="004E4C75" w:rsidRDefault="00AA1921" w:rsidP="001F159B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Hedefi-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0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921" w:rsidRPr="004E4C75" w:rsidRDefault="00AA1921" w:rsidP="001F159B">
            <w:pPr>
              <w:jc w:val="both"/>
              <w:rPr>
                <w:rFonts w:ascii="Calibri" w:hAnsi="Calibri" w:cs="Calibri"/>
                <w:b/>
                <w:szCs w:val="22"/>
                <w:lang w:eastAsia="tr-T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Bilimsel araştırmaların ve yayınların özendirilmesi ve desteklenmesi</w:t>
            </w:r>
          </w:p>
        </w:tc>
      </w:tr>
      <w:tr w:rsidR="00AA1921" w:rsidRPr="004E4C75" w:rsidTr="00925943">
        <w:trPr>
          <w:trHeight w:val="554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921" w:rsidRPr="004E4C75" w:rsidRDefault="00AA1921" w:rsidP="001F159B">
            <w:pPr>
              <w:pStyle w:val="Balk7"/>
              <w:rPr>
                <w:rFonts w:ascii="Calibri" w:hAnsi="Calibri" w:cs="Calibri"/>
                <w:lang w:eastAsia="tr-TR"/>
              </w:rPr>
            </w:pPr>
            <w:r w:rsidRPr="004E4C75">
              <w:rPr>
                <w:rFonts w:ascii="Calibri" w:hAnsi="Calibri" w:cs="Calibri"/>
                <w:b w:val="0"/>
                <w:i w:val="0"/>
                <w:lang w:eastAsia="tr-TR"/>
              </w:rPr>
              <w:t xml:space="preserve">Açıklama: </w:t>
            </w:r>
            <w:r w:rsidRPr="007C74B8">
              <w:rPr>
                <w:rFonts w:ascii="Calibri" w:hAnsi="Calibri" w:cs="Calibri"/>
                <w:b w:val="0"/>
                <w:lang w:eastAsia="tr-TR"/>
              </w:rPr>
              <w:t xml:space="preserve">Öğretim </w:t>
            </w:r>
            <w:proofErr w:type="gramStart"/>
            <w:r w:rsidRPr="007C74B8">
              <w:rPr>
                <w:rFonts w:ascii="Calibri" w:hAnsi="Calibri" w:cs="Calibri"/>
                <w:b w:val="0"/>
                <w:lang w:eastAsia="tr-TR"/>
              </w:rPr>
              <w:t>elemanlarının  ulusal</w:t>
            </w:r>
            <w:proofErr w:type="gramEnd"/>
            <w:r w:rsidRPr="007C74B8">
              <w:rPr>
                <w:rFonts w:ascii="Calibri" w:hAnsi="Calibri" w:cs="Calibri"/>
                <w:b w:val="0"/>
                <w:lang w:eastAsia="tr-TR"/>
              </w:rPr>
              <w:t xml:space="preserve"> ve uluslar arası yayın ve bilimsel çalışmalarının özendirilerek desteklenmesi hedeflenmektedir.</w:t>
            </w:r>
          </w:p>
        </w:tc>
      </w:tr>
      <w:tr w:rsidR="00AA1921" w:rsidRPr="004E4C75" w:rsidTr="00925943">
        <w:trPr>
          <w:trHeight w:val="12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921" w:rsidRPr="004E4C75" w:rsidRDefault="00AA1921" w:rsidP="001F159B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925943" w:rsidRPr="004E4C75" w:rsidTr="00925943">
        <w:trPr>
          <w:trHeight w:val="504"/>
        </w:trPr>
        <w:tc>
          <w:tcPr>
            <w:tcW w:w="5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925943" w:rsidRPr="004E4C75" w:rsidRDefault="00925943" w:rsidP="001F159B">
            <w:pPr>
              <w:rPr>
                <w:rFonts w:ascii="Calibri" w:hAnsi="Calibri" w:cs="Calibri"/>
                <w:szCs w:val="22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Göstergeleri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925943" w:rsidRDefault="00925943" w:rsidP="00B376F6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201</w:t>
            </w:r>
            <w:r>
              <w:rPr>
                <w:rFonts w:ascii="Calibri" w:hAnsi="Calibri" w:cs="Calibri"/>
                <w:sz w:val="20"/>
              </w:rPr>
              <w:t>3</w:t>
            </w:r>
            <w:r w:rsidRPr="004E4C75">
              <w:rPr>
                <w:rFonts w:ascii="Calibri" w:hAnsi="Calibri" w:cs="Calibri"/>
                <w:sz w:val="20"/>
              </w:rPr>
              <w:t xml:space="preserve"> (Hedef)</w:t>
            </w:r>
          </w:p>
          <w:p w:rsidR="00925943" w:rsidRPr="00A57451" w:rsidRDefault="00925943" w:rsidP="00B376F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57451">
              <w:rPr>
                <w:rFonts w:ascii="Calibri" w:hAnsi="Calibri" w:cs="Calibri"/>
                <w:b/>
                <w:sz w:val="20"/>
              </w:rPr>
              <w:t>(*1)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925943" w:rsidRDefault="00925943" w:rsidP="00B376F6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I.Altı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925943" w:rsidRPr="00126C23" w:rsidRDefault="00925943" w:rsidP="00B376F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26C23">
              <w:rPr>
                <w:rFonts w:ascii="Calibri" w:hAnsi="Calibri" w:cs="Calibri"/>
                <w:b/>
                <w:sz w:val="20"/>
              </w:rPr>
              <w:t>(*2)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925943" w:rsidRDefault="00925943" w:rsidP="00B376F6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II.Altı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925943" w:rsidRPr="004E4C75" w:rsidRDefault="00925943" w:rsidP="00B376F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(*3</w:t>
            </w:r>
            <w:r w:rsidRPr="00126C23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FE6B05" w:rsidRPr="00DA70CC" w:rsidTr="00925943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4E4C75" w:rsidRDefault="00FE6B05" w:rsidP="001F159B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8F45C5" w:rsidRDefault="00FE6B05" w:rsidP="001F159B">
            <w:pPr>
              <w:rPr>
                <w:rFonts w:ascii="Calibri" w:hAnsi="Calibri" w:cs="Calibri"/>
                <w:sz w:val="20"/>
                <w:lang w:eastAsia="tr-TR"/>
              </w:rPr>
            </w:pPr>
            <w:r w:rsidRPr="008F45C5">
              <w:rPr>
                <w:rFonts w:ascii="Calibri" w:hAnsi="Calibri" w:cs="Calibri"/>
                <w:sz w:val="20"/>
                <w:lang w:eastAsia="tr-TR"/>
              </w:rPr>
              <w:t xml:space="preserve">Öğretim üyesi başına düşen kurum içi destekli proje sayısı (önceki yıllardan devredenlerle birlikte) 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854011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>0,72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1F159B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1F159B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</w:tr>
      <w:tr w:rsidR="00FE6B05" w:rsidRPr="00DA70CC" w:rsidTr="00925943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4E4C75" w:rsidRDefault="00FE6B05" w:rsidP="001F159B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8F45C5" w:rsidRDefault="00FE6B05" w:rsidP="001F159B">
            <w:pPr>
              <w:rPr>
                <w:rFonts w:ascii="Calibri" w:hAnsi="Calibri" w:cs="Calibri"/>
                <w:sz w:val="20"/>
                <w:lang w:eastAsia="tr-TR"/>
              </w:rPr>
            </w:pPr>
            <w:r w:rsidRPr="008F45C5">
              <w:rPr>
                <w:rFonts w:ascii="Calibri" w:hAnsi="Calibri" w:cs="Calibri"/>
                <w:sz w:val="20"/>
                <w:lang w:eastAsia="tr-TR"/>
              </w:rPr>
              <w:t>Öğretim üyesi başına düşen kurum içi destekli proje sayısı (</w:t>
            </w:r>
            <w:r>
              <w:rPr>
                <w:rFonts w:ascii="Calibri" w:hAnsi="Calibri" w:cs="Calibri"/>
                <w:sz w:val="20"/>
                <w:lang w:eastAsia="tr-TR"/>
              </w:rPr>
              <w:t>değerlendirme yılı içinde tamamlanan</w:t>
            </w:r>
            <w:r w:rsidRPr="008F45C5">
              <w:rPr>
                <w:rFonts w:ascii="Calibri" w:hAnsi="Calibri" w:cs="Calibri"/>
                <w:sz w:val="20"/>
                <w:lang w:eastAsia="tr-TR"/>
              </w:rPr>
              <w:t xml:space="preserve">) 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854011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>0,13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1F159B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1F159B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</w:tr>
      <w:tr w:rsidR="00FE6B05" w:rsidRPr="00DA70CC" w:rsidTr="00925943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4E4C75" w:rsidRDefault="00FE6B05" w:rsidP="001F159B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8F45C5" w:rsidRDefault="00FE6B05" w:rsidP="001F159B">
            <w:pPr>
              <w:rPr>
                <w:rFonts w:ascii="Calibri" w:hAnsi="Calibri" w:cs="Calibri"/>
                <w:sz w:val="20"/>
                <w:lang w:eastAsia="tr-TR"/>
              </w:rPr>
            </w:pPr>
            <w:r w:rsidRPr="008F45C5">
              <w:rPr>
                <w:rFonts w:ascii="Calibri" w:hAnsi="Calibri" w:cs="Calibri"/>
                <w:sz w:val="20"/>
                <w:lang w:eastAsia="tr-TR"/>
              </w:rPr>
              <w:t xml:space="preserve">Öğretim üyesi başına düşen TÜBİTAK projeleri sayısı (önceki yıllardan devredenlerle birlikte) 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854011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>0,078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1F159B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1F159B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</w:tr>
      <w:tr w:rsidR="00FE6B05" w:rsidRPr="00DA70CC" w:rsidTr="00925943">
        <w:trPr>
          <w:trHeight w:val="4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4E4C75" w:rsidRDefault="00FE6B05" w:rsidP="001F159B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8F45C5" w:rsidRDefault="00FE6B05" w:rsidP="001F159B">
            <w:pPr>
              <w:rPr>
                <w:rFonts w:ascii="Calibri" w:hAnsi="Calibri" w:cs="Calibri"/>
                <w:sz w:val="20"/>
                <w:lang w:eastAsia="tr-TR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 xml:space="preserve">Sanayi </w:t>
            </w:r>
            <w:r w:rsidRPr="008F45C5">
              <w:rPr>
                <w:rFonts w:ascii="Calibri" w:hAnsi="Calibri" w:cs="Calibri"/>
                <w:sz w:val="20"/>
                <w:lang w:eastAsia="tr-TR"/>
              </w:rPr>
              <w:t>destekli proje sayısı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854011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>8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1F159B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1F159B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</w:tr>
      <w:tr w:rsidR="00FE6B05" w:rsidRPr="00DA70CC" w:rsidTr="00925943">
        <w:trPr>
          <w:trHeight w:val="42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4E4C75" w:rsidRDefault="00FE6B05" w:rsidP="001F159B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8F45C5" w:rsidRDefault="00FE6B05" w:rsidP="001F159B">
            <w:pPr>
              <w:rPr>
                <w:rFonts w:ascii="Calibri" w:hAnsi="Calibri" w:cs="Calibri"/>
                <w:sz w:val="20"/>
                <w:lang w:eastAsia="tr-TR"/>
              </w:rPr>
            </w:pPr>
            <w:r w:rsidRPr="008F45C5">
              <w:rPr>
                <w:rFonts w:ascii="Calibri" w:hAnsi="Calibri" w:cs="Calibri"/>
                <w:sz w:val="20"/>
                <w:lang w:eastAsia="tr-TR"/>
              </w:rPr>
              <w:t>AB ve diğer uluslar arası kuruluşlarca destekli proje sayısı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854011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>14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1F159B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1F159B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</w:tr>
      <w:tr w:rsidR="00FE6B05" w:rsidRPr="00DA70CC" w:rsidTr="00925943">
        <w:trPr>
          <w:trHeight w:val="56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4E4C75" w:rsidRDefault="00FE6B05" w:rsidP="001F159B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8F45C5" w:rsidRDefault="00FE6B05" w:rsidP="001F159B">
            <w:pPr>
              <w:rPr>
                <w:rFonts w:ascii="Calibri" w:hAnsi="Calibri" w:cs="Calibri"/>
                <w:sz w:val="20"/>
                <w:lang w:eastAsia="tr-TR"/>
              </w:rPr>
            </w:pPr>
            <w:r w:rsidRPr="008F45C5">
              <w:rPr>
                <w:rFonts w:ascii="Calibri" w:hAnsi="Calibri" w:cs="Calibri"/>
                <w:sz w:val="20"/>
                <w:lang w:eastAsia="tr-TR"/>
              </w:rPr>
              <w:t>Öğretim üyesi başına düşen toplam proje sayısı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854011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>0,82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1F159B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1F159B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</w:tr>
      <w:tr w:rsidR="00AA1921" w:rsidRPr="00E24526" w:rsidTr="00925943">
        <w:trPr>
          <w:trHeight w:val="678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921" w:rsidRPr="00E24526" w:rsidRDefault="00AA1921" w:rsidP="001F159B">
            <w:pPr>
              <w:rPr>
                <w:rFonts w:ascii="Calibri" w:hAnsi="Calibri" w:cs="Calibri"/>
                <w:i/>
                <w:sz w:val="20"/>
              </w:rPr>
            </w:pPr>
            <w:proofErr w:type="spellStart"/>
            <w:proofErr w:type="gramStart"/>
            <w:r w:rsidRPr="00E24526">
              <w:rPr>
                <w:rFonts w:ascii="Calibri" w:hAnsi="Calibri" w:cs="Calibri"/>
                <w:i/>
                <w:sz w:val="20"/>
              </w:rPr>
              <w:t>Açıklama:</w:t>
            </w:r>
            <w:r>
              <w:rPr>
                <w:rFonts w:ascii="Calibri" w:hAnsi="Calibri" w:cs="Calibri"/>
                <w:i/>
                <w:sz w:val="20"/>
              </w:rPr>
              <w:t>Kurum</w:t>
            </w:r>
            <w:proofErr w:type="spellEnd"/>
            <w:proofErr w:type="gramEnd"/>
            <w:r>
              <w:rPr>
                <w:rFonts w:ascii="Calibri" w:hAnsi="Calibri" w:cs="Calibri"/>
                <w:i/>
                <w:sz w:val="20"/>
              </w:rPr>
              <w:t xml:space="preserve"> içi destekli proje sayısının 2012 yılsonu tahmini 580, 2013 hedefinin 680 olacağı, </w:t>
            </w:r>
            <w:proofErr w:type="spellStart"/>
            <w:r>
              <w:rPr>
                <w:rFonts w:ascii="Calibri" w:hAnsi="Calibri" w:cs="Calibri"/>
                <w:i/>
                <w:sz w:val="20"/>
              </w:rPr>
              <w:t>Tübitak</w:t>
            </w:r>
            <w:proofErr w:type="spellEnd"/>
            <w:r>
              <w:rPr>
                <w:rFonts w:ascii="Calibri" w:hAnsi="Calibri" w:cs="Calibri"/>
                <w:i/>
                <w:sz w:val="20"/>
              </w:rPr>
              <w:t xml:space="preserve"> destekli proje sayısının 2012 yıl sonu tahmini 60, 2013 yılın için 75 olarak hedeflenmiştir. Öğretim üyesi sayısı 2012 yılı için 913, 2013 yılı hedefi için 950 olarak hesaplanmıştır.</w:t>
            </w:r>
          </w:p>
        </w:tc>
      </w:tr>
    </w:tbl>
    <w:p w:rsidR="00A17A13" w:rsidRDefault="00A17A13"/>
    <w:p w:rsidR="00FE6B05" w:rsidRDefault="00FE6B05"/>
    <w:p w:rsidR="00FE6B05" w:rsidRDefault="00FE6B05"/>
    <w:p w:rsidR="00FE6B05" w:rsidRDefault="00FE6B05"/>
    <w:p w:rsidR="00FE6B05" w:rsidRDefault="00FE6B05"/>
    <w:p w:rsidR="00FE6B05" w:rsidRDefault="00FE6B05"/>
    <w:p w:rsidR="00FE6B05" w:rsidRDefault="00FE6B05"/>
    <w:p w:rsidR="00FE6B05" w:rsidRDefault="00FE6B05"/>
    <w:p w:rsidR="00FE6B05" w:rsidRDefault="00FE6B05"/>
    <w:p w:rsidR="00FE6B05" w:rsidRDefault="00FE6B05"/>
    <w:p w:rsidR="00FE6B05" w:rsidRDefault="00FE6B05"/>
    <w:p w:rsidR="00FE6B05" w:rsidRDefault="00FE6B05"/>
    <w:p w:rsidR="00FE6B05" w:rsidRDefault="00FE6B05"/>
    <w:p w:rsidR="00FE6B05" w:rsidRDefault="00FE6B05"/>
    <w:p w:rsidR="00FE6B05" w:rsidRDefault="00FE6B05"/>
    <w:p w:rsidR="00FE6B05" w:rsidRDefault="00FE6B05"/>
    <w:p w:rsidR="00925943" w:rsidRDefault="00925943"/>
    <w:p w:rsidR="00925943" w:rsidRDefault="00925943"/>
    <w:p w:rsidR="00925943" w:rsidRDefault="00925943"/>
    <w:p w:rsidR="00925943" w:rsidRDefault="00925943"/>
    <w:p w:rsidR="00925943" w:rsidRDefault="00925943"/>
    <w:p w:rsidR="00925943" w:rsidRDefault="00925943"/>
    <w:p w:rsidR="00FE6B05" w:rsidRDefault="00FE6B05"/>
    <w:tbl>
      <w:tblPr>
        <w:tblW w:w="10206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3"/>
        <w:gridCol w:w="1700"/>
        <w:gridCol w:w="160"/>
        <w:gridCol w:w="958"/>
        <w:gridCol w:w="1997"/>
        <w:gridCol w:w="304"/>
        <w:gridCol w:w="1014"/>
        <w:gridCol w:w="359"/>
        <w:gridCol w:w="1165"/>
        <w:gridCol w:w="109"/>
        <w:gridCol w:w="1629"/>
        <w:gridCol w:w="388"/>
      </w:tblGrid>
      <w:tr w:rsidR="00FE6B05" w:rsidRPr="004E4C75" w:rsidTr="00925943">
        <w:trPr>
          <w:trHeight w:val="406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noWrap/>
            <w:vAlign w:val="center"/>
          </w:tcPr>
          <w:p w:rsidR="00FE6B05" w:rsidRPr="004E4C75" w:rsidRDefault="00FE6B05" w:rsidP="00854011">
            <w:pPr>
              <w:rPr>
                <w:rFonts w:ascii="Calibri" w:hAnsi="Calibri" w:cs="Calibri"/>
                <w:b/>
                <w:bCs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lastRenderedPageBreak/>
              <w:t>İdare Adı</w:t>
            </w:r>
          </w:p>
        </w:tc>
        <w:tc>
          <w:tcPr>
            <w:tcW w:w="8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4E4C75" w:rsidRDefault="00FE6B05" w:rsidP="00854011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Karadeniz Teknik Üniversitesi</w:t>
            </w:r>
          </w:p>
        </w:tc>
      </w:tr>
      <w:tr w:rsidR="00FE6B05" w:rsidRPr="004E4C75" w:rsidTr="00925943">
        <w:trPr>
          <w:gridAfter w:val="1"/>
          <w:wAfter w:w="388" w:type="dxa"/>
          <w:trHeight w:val="2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B05" w:rsidRPr="004E4C75" w:rsidRDefault="00FE6B05" w:rsidP="00854011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B05" w:rsidRPr="004E4C75" w:rsidRDefault="00FE6B05" w:rsidP="00854011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B05" w:rsidRPr="004E4C75" w:rsidRDefault="00FE6B05" w:rsidP="00854011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B05" w:rsidRPr="004E4C75" w:rsidRDefault="00FE6B05" w:rsidP="00854011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6B05" w:rsidRPr="004E4C75" w:rsidRDefault="00FE6B05" w:rsidP="00854011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B05" w:rsidRPr="004E4C75" w:rsidRDefault="00FE6B05" w:rsidP="00854011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B05" w:rsidRPr="004E4C75" w:rsidRDefault="00FE6B05" w:rsidP="00854011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B05" w:rsidRPr="004E4C75" w:rsidRDefault="00FE6B05" w:rsidP="00854011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</w:tr>
      <w:tr w:rsidR="00FE6B05" w:rsidRPr="004E4C75" w:rsidTr="00925943">
        <w:trPr>
          <w:trHeight w:val="606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FE6B05" w:rsidRPr="004E4C75" w:rsidRDefault="00FE6B05" w:rsidP="00854011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Amaç</w:t>
            </w:r>
          </w:p>
        </w:tc>
        <w:tc>
          <w:tcPr>
            <w:tcW w:w="8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4E4C75" w:rsidRDefault="00FE6B05" w:rsidP="00854011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Bilimsel Araştırmalara Yönelik Stratejik Amaçlar</w:t>
            </w:r>
          </w:p>
        </w:tc>
      </w:tr>
      <w:tr w:rsidR="00FE6B05" w:rsidRPr="004E4C75" w:rsidTr="00925943">
        <w:trPr>
          <w:trHeight w:val="606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FE6B05" w:rsidRPr="004E4C75" w:rsidRDefault="00FE6B05" w:rsidP="00854011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Hedef</w:t>
            </w:r>
          </w:p>
        </w:tc>
        <w:tc>
          <w:tcPr>
            <w:tcW w:w="8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4E4C75" w:rsidRDefault="00FE6B05" w:rsidP="00854011">
            <w:pPr>
              <w:jc w:val="both"/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Üniversite düzeyinde öncelikli araştırma konuları belirlenecek</w:t>
            </w:r>
            <w:r w:rsidRPr="004E4C75">
              <w:rPr>
                <w:rFonts w:ascii="Calibri" w:hAnsi="Calibri" w:cs="Calibri"/>
              </w:rPr>
              <w:t xml:space="preserve">   </w:t>
            </w:r>
          </w:p>
        </w:tc>
      </w:tr>
      <w:tr w:rsidR="00FE6B05" w:rsidRPr="004E4C75" w:rsidTr="00925943">
        <w:trPr>
          <w:gridAfter w:val="1"/>
          <w:wAfter w:w="388" w:type="dxa"/>
          <w:trHeight w:val="13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B05" w:rsidRPr="004E4C75" w:rsidRDefault="00FE6B05" w:rsidP="00854011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B05" w:rsidRPr="004E4C75" w:rsidRDefault="00FE6B05" w:rsidP="00854011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B05" w:rsidRPr="004E4C75" w:rsidRDefault="00FE6B05" w:rsidP="00854011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B05" w:rsidRPr="004E4C75" w:rsidRDefault="00FE6B05" w:rsidP="00854011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6B05" w:rsidRPr="004E4C75" w:rsidRDefault="00FE6B05" w:rsidP="00854011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B05" w:rsidRPr="004E4C75" w:rsidRDefault="00FE6B05" w:rsidP="00854011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B05" w:rsidRPr="004E4C75" w:rsidRDefault="00FE6B05" w:rsidP="00854011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B05" w:rsidRPr="004E4C75" w:rsidRDefault="00FE6B05" w:rsidP="00854011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FE6B05" w:rsidRPr="004E4C75" w:rsidTr="00925943">
        <w:trPr>
          <w:trHeight w:val="588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FE6B05" w:rsidRPr="004E4C75" w:rsidRDefault="00FE6B05" w:rsidP="00854011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Hedefi-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4E4C75" w:rsidRDefault="00FE6B05" w:rsidP="00854011">
            <w:pPr>
              <w:jc w:val="both"/>
              <w:rPr>
                <w:rFonts w:ascii="Calibri" w:hAnsi="Calibri" w:cs="Calibri"/>
                <w:b/>
                <w:szCs w:val="22"/>
                <w:lang w:eastAsia="tr-T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Bilimsel araştırmaların ve yayınların özendirilmesi ve desteklenmesi</w:t>
            </w:r>
          </w:p>
        </w:tc>
      </w:tr>
      <w:tr w:rsidR="00FE6B05" w:rsidRPr="004E4C75" w:rsidTr="00925943">
        <w:trPr>
          <w:trHeight w:val="554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4E4C75" w:rsidRDefault="00FE6B05" w:rsidP="00854011">
            <w:pPr>
              <w:pStyle w:val="Balk7"/>
              <w:rPr>
                <w:rFonts w:ascii="Calibri" w:hAnsi="Calibri" w:cs="Calibri"/>
                <w:lang w:eastAsia="tr-TR"/>
              </w:rPr>
            </w:pPr>
            <w:r w:rsidRPr="004E4C75">
              <w:rPr>
                <w:rFonts w:ascii="Calibri" w:hAnsi="Calibri" w:cs="Calibri"/>
                <w:b w:val="0"/>
                <w:i w:val="0"/>
                <w:lang w:eastAsia="tr-TR"/>
              </w:rPr>
              <w:t xml:space="preserve">Açıklama: </w:t>
            </w:r>
            <w:r w:rsidRPr="007C74B8">
              <w:rPr>
                <w:rFonts w:ascii="Calibri" w:hAnsi="Calibri" w:cs="Calibri"/>
                <w:b w:val="0"/>
                <w:lang w:eastAsia="tr-TR"/>
              </w:rPr>
              <w:t xml:space="preserve">Öğretim </w:t>
            </w:r>
            <w:proofErr w:type="gramStart"/>
            <w:r w:rsidRPr="007C74B8">
              <w:rPr>
                <w:rFonts w:ascii="Calibri" w:hAnsi="Calibri" w:cs="Calibri"/>
                <w:b w:val="0"/>
                <w:lang w:eastAsia="tr-TR"/>
              </w:rPr>
              <w:t>elemanlarının  ulusal</w:t>
            </w:r>
            <w:proofErr w:type="gramEnd"/>
            <w:r w:rsidRPr="007C74B8">
              <w:rPr>
                <w:rFonts w:ascii="Calibri" w:hAnsi="Calibri" w:cs="Calibri"/>
                <w:b w:val="0"/>
                <w:lang w:eastAsia="tr-TR"/>
              </w:rPr>
              <w:t xml:space="preserve"> ve uluslar arası yayın ve bilimsel çalışmalarının özendirilerek desteklenmesi hedeflenmektedir.</w:t>
            </w:r>
          </w:p>
        </w:tc>
      </w:tr>
      <w:tr w:rsidR="00925943" w:rsidRPr="004E4C75" w:rsidTr="00925943">
        <w:trPr>
          <w:trHeight w:val="554"/>
        </w:trPr>
        <w:tc>
          <w:tcPr>
            <w:tcW w:w="5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43" w:rsidRPr="004E4C75" w:rsidRDefault="00925943" w:rsidP="00854011">
            <w:pPr>
              <w:pStyle w:val="Balk7"/>
              <w:rPr>
                <w:rFonts w:ascii="Calibri" w:hAnsi="Calibri" w:cs="Calibri"/>
                <w:b w:val="0"/>
                <w:i w:val="0"/>
                <w:lang w:eastAsia="tr-TR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43" w:rsidRDefault="00925943" w:rsidP="00B376F6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201</w:t>
            </w:r>
            <w:r>
              <w:rPr>
                <w:rFonts w:ascii="Calibri" w:hAnsi="Calibri" w:cs="Calibri"/>
                <w:sz w:val="20"/>
              </w:rPr>
              <w:t>3</w:t>
            </w:r>
            <w:r w:rsidRPr="004E4C75">
              <w:rPr>
                <w:rFonts w:ascii="Calibri" w:hAnsi="Calibri" w:cs="Calibri"/>
                <w:sz w:val="20"/>
              </w:rPr>
              <w:t xml:space="preserve"> (Hedef)</w:t>
            </w:r>
          </w:p>
          <w:p w:rsidR="00925943" w:rsidRPr="00A57451" w:rsidRDefault="00925943" w:rsidP="00B376F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57451">
              <w:rPr>
                <w:rFonts w:ascii="Calibri" w:hAnsi="Calibri" w:cs="Calibri"/>
                <w:b/>
                <w:sz w:val="20"/>
              </w:rPr>
              <w:t>(*1)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43" w:rsidRDefault="00925943" w:rsidP="00B376F6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I.Altı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925943" w:rsidRPr="00126C23" w:rsidRDefault="00925943" w:rsidP="00B376F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26C23">
              <w:rPr>
                <w:rFonts w:ascii="Calibri" w:hAnsi="Calibri" w:cs="Calibri"/>
                <w:b/>
                <w:sz w:val="20"/>
              </w:rPr>
              <w:t>(*2)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43" w:rsidRDefault="00925943" w:rsidP="00B376F6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II.Altı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925943" w:rsidRPr="004E4C75" w:rsidRDefault="00925943" w:rsidP="00B376F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(*3</w:t>
            </w:r>
            <w:r w:rsidRPr="00126C23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FE6B05" w:rsidRPr="00DA70CC" w:rsidTr="00925943"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Default="00FE6B05" w:rsidP="0085401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4E4C75" w:rsidRDefault="00FE6B05" w:rsidP="00854011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  <w:lang w:eastAsia="tr-TR"/>
              </w:rPr>
              <w:t>Tam metin yayın sayısı(SCI-</w:t>
            </w:r>
            <w:proofErr w:type="spellStart"/>
            <w:r w:rsidRPr="004E4C75">
              <w:rPr>
                <w:rFonts w:ascii="Calibri" w:hAnsi="Calibri" w:cs="Calibri"/>
                <w:sz w:val="20"/>
                <w:lang w:eastAsia="tr-TR"/>
              </w:rPr>
              <w:t>expanded</w:t>
            </w:r>
            <w:proofErr w:type="spellEnd"/>
            <w:r w:rsidRPr="004E4C75">
              <w:rPr>
                <w:rFonts w:ascii="Calibri" w:hAnsi="Calibri" w:cs="Calibri"/>
                <w:sz w:val="20"/>
                <w:lang w:eastAsia="tr-TR"/>
              </w:rPr>
              <w:t>, SCI, SSCI ve AHCI)/Öğretim üyesi sayısı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854011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854011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854011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</w:tr>
      <w:tr w:rsidR="00FE6B05" w:rsidRPr="00DA70CC" w:rsidTr="00925943">
        <w:trPr>
          <w:trHeight w:val="55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Default="00FE6B05" w:rsidP="0085401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4E4C75" w:rsidRDefault="00FE6B05" w:rsidP="00854011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  <w:lang w:eastAsia="tr-TR"/>
              </w:rPr>
              <w:t>(Yurt içinde sunulan toplam bildiri sayısı/toplam öğretim üyesi sayısı)*100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854011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854011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854011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</w:tr>
      <w:tr w:rsidR="00FE6B05" w:rsidRPr="00DA70CC" w:rsidTr="00925943">
        <w:trPr>
          <w:trHeight w:val="5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Default="00FE6B05" w:rsidP="0085401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4E4C75" w:rsidRDefault="00FE6B05" w:rsidP="00854011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  <w:lang w:eastAsia="tr-TR"/>
              </w:rPr>
              <w:t>(Yurt dışında sunulan toplam bildiri sayısı/toplam öğretim üyesi sayısı)*100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854011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854011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DA70CC" w:rsidRDefault="00FE6B05" w:rsidP="00854011">
            <w:pPr>
              <w:jc w:val="center"/>
              <w:rPr>
                <w:rFonts w:ascii="Calibri" w:hAnsi="Calibri" w:cs="Calibri"/>
                <w:sz w:val="20"/>
                <w:lang w:eastAsia="tr-TR"/>
              </w:rPr>
            </w:pPr>
          </w:p>
        </w:tc>
      </w:tr>
      <w:tr w:rsidR="00FE6B05" w:rsidRPr="00E24526" w:rsidTr="00925943">
        <w:trPr>
          <w:trHeight w:val="312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B05" w:rsidRPr="00FA2366" w:rsidRDefault="00FA2366" w:rsidP="00FA236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A2366">
              <w:rPr>
                <w:rFonts w:ascii="Calibri" w:hAnsi="Calibri" w:cs="Calibri"/>
                <w:b/>
                <w:sz w:val="20"/>
              </w:rPr>
              <w:t>Değerlendirme(*3)</w:t>
            </w:r>
          </w:p>
        </w:tc>
      </w:tr>
      <w:tr w:rsidR="007F5C6B" w:rsidRPr="00E24526" w:rsidTr="00925943">
        <w:trPr>
          <w:trHeight w:val="312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C6B" w:rsidRDefault="007F5C6B" w:rsidP="00FA2366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7F5C6B" w:rsidRDefault="007F5C6B" w:rsidP="00FA2366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7F5C6B" w:rsidRDefault="007F5C6B" w:rsidP="00FA2366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7F5C6B" w:rsidRDefault="007F5C6B" w:rsidP="00FA2366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7F5C6B" w:rsidRDefault="007F5C6B" w:rsidP="00FA2366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7F5C6B" w:rsidRDefault="007F5C6B" w:rsidP="00FA2366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7F5C6B" w:rsidRPr="00FA2366" w:rsidRDefault="007F5C6B" w:rsidP="00FA2366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:rsidR="00FE6B05" w:rsidRDefault="00FE6B05"/>
    <w:p w:rsidR="00FE6B05" w:rsidRDefault="00FE6B05"/>
    <w:p w:rsidR="00FE6B05" w:rsidRDefault="00FE6B05"/>
    <w:p w:rsidR="007F5C6B" w:rsidRDefault="007F5C6B" w:rsidP="007F5C6B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2013</w:t>
      </w:r>
      <w:r w:rsidRPr="00833A91">
        <w:rPr>
          <w:b/>
          <w:sz w:val="22"/>
          <w:szCs w:val="22"/>
        </w:rPr>
        <w:t xml:space="preserve"> Hedef” alanına;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2013</w:t>
      </w:r>
      <w:r w:rsidRPr="008F1F4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Yılı Performans Programı hazırlığında biriminizce verilen hedef yazılacak,</w:t>
      </w:r>
    </w:p>
    <w:p w:rsidR="005F26BD" w:rsidRDefault="007F5C6B" w:rsidP="005F26BD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5F26BD">
        <w:rPr>
          <w:b/>
          <w:sz w:val="22"/>
          <w:szCs w:val="22"/>
        </w:rPr>
        <w:t>“2013 1.Altı Aylık Gerçekleşme” alanına;</w:t>
      </w:r>
      <w:r w:rsidRPr="005F26BD">
        <w:rPr>
          <w:sz w:val="22"/>
          <w:szCs w:val="22"/>
        </w:rPr>
        <w:t xml:space="preserve"> </w:t>
      </w:r>
      <w:r w:rsidR="005F26BD">
        <w:rPr>
          <w:sz w:val="22"/>
          <w:szCs w:val="22"/>
        </w:rPr>
        <w:t>İlk altı ay sonunda gerçekleşmeler örneğe uygun şekilde rakamlar yerine yazılıp sonuç da öyle yazılacak,</w:t>
      </w:r>
    </w:p>
    <w:p w:rsidR="00925943" w:rsidRPr="005F26BD" w:rsidRDefault="005F26BD" w:rsidP="005F26BD">
      <w:pPr>
        <w:pStyle w:val="ListeParagraf"/>
        <w:numPr>
          <w:ilvl w:val="0"/>
          <w:numId w:val="1"/>
        </w:numPr>
        <w:spacing w:before="120" w:after="120"/>
        <w:jc w:val="both"/>
        <w:rPr>
          <w:b/>
          <w:i/>
          <w:sz w:val="22"/>
          <w:szCs w:val="22"/>
          <w:u w:val="single"/>
        </w:rPr>
      </w:pPr>
      <w:r w:rsidRPr="005F26BD">
        <w:rPr>
          <w:b/>
          <w:i/>
          <w:sz w:val="22"/>
          <w:szCs w:val="22"/>
          <w:u w:val="single"/>
        </w:rPr>
        <w:t xml:space="preserve"> </w:t>
      </w:r>
      <w:bookmarkStart w:id="0" w:name="_GoBack"/>
      <w:bookmarkEnd w:id="0"/>
      <w:r w:rsidR="00925943" w:rsidRPr="005F26BD">
        <w:rPr>
          <w:b/>
          <w:i/>
          <w:sz w:val="22"/>
          <w:szCs w:val="22"/>
          <w:u w:val="single"/>
        </w:rPr>
        <w:t>“2013 1I.Altı Aylık Gerçekleşme” alanına; Temmuz-Aralık döneminde gerçekleşen rakamlar örneğe uygun şekilde rakamlar yerine yazılıp sonuç da öyle yazılacak. Yani hesaplamada kullanılan rakamlar yer alacak.</w:t>
      </w:r>
      <w:r w:rsidR="00925943" w:rsidRPr="005F26BD">
        <w:rPr>
          <w:b/>
          <w:i/>
          <w:sz w:val="22"/>
          <w:szCs w:val="22"/>
          <w:u w:val="single"/>
        </w:rPr>
        <w:br/>
      </w:r>
    </w:p>
    <w:p w:rsidR="007F5C6B" w:rsidRDefault="007F5C6B" w:rsidP="007F5C6B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8F1F4C">
        <w:rPr>
          <w:b/>
          <w:sz w:val="22"/>
          <w:szCs w:val="22"/>
        </w:rPr>
        <w:t xml:space="preserve"> “Değerlendirme” alanına;</w:t>
      </w:r>
      <w:r w:rsidRPr="008F1F4C">
        <w:rPr>
          <w:sz w:val="22"/>
          <w:szCs w:val="22"/>
        </w:rPr>
        <w:t xml:space="preserve"> gösterge değerlerinin hedeflerin altında/üzerinde gerçekleşme nedenler</w:t>
      </w:r>
      <w:r>
        <w:rPr>
          <w:sz w:val="22"/>
          <w:szCs w:val="22"/>
        </w:rPr>
        <w:t>i</w:t>
      </w:r>
      <w:r w:rsidRPr="008F1F4C">
        <w:rPr>
          <w:sz w:val="22"/>
          <w:szCs w:val="22"/>
        </w:rPr>
        <w:t xml:space="preserve"> belirtilerek, gerçekleşmenin performans hedefine ulaşma düzeyine katkısı irdelenecektir. Henüz gerçekleşmeyen ya da ulaşılamayan gösterge değerleriyle ilgili açıklamalara da yer verilecektir.</w:t>
      </w:r>
    </w:p>
    <w:p w:rsidR="007F5C6B" w:rsidRPr="00A57451" w:rsidRDefault="007F5C6B" w:rsidP="007F5C6B">
      <w:pPr>
        <w:spacing w:before="120" w:after="120"/>
        <w:jc w:val="both"/>
        <w:rPr>
          <w:sz w:val="22"/>
          <w:szCs w:val="22"/>
        </w:rPr>
      </w:pPr>
    </w:p>
    <w:p w:rsidR="007F5C6B" w:rsidRPr="003D6525" w:rsidRDefault="007F5C6B" w:rsidP="007F5C6B">
      <w:pPr>
        <w:spacing w:before="120" w:after="120"/>
        <w:jc w:val="both"/>
        <w:rPr>
          <w:b/>
          <w:sz w:val="22"/>
          <w:szCs w:val="22"/>
        </w:rPr>
      </w:pPr>
      <w:proofErr w:type="gramStart"/>
      <w:r w:rsidRPr="003D6525">
        <w:rPr>
          <w:b/>
          <w:sz w:val="22"/>
          <w:szCs w:val="22"/>
        </w:rPr>
        <w:t>Not :Gö</w:t>
      </w:r>
      <w:r>
        <w:rPr>
          <w:b/>
          <w:sz w:val="22"/>
          <w:szCs w:val="22"/>
        </w:rPr>
        <w:t>n</w:t>
      </w:r>
      <w:r w:rsidRPr="003D6525">
        <w:rPr>
          <w:b/>
          <w:sz w:val="22"/>
          <w:szCs w:val="22"/>
        </w:rPr>
        <w:t>derilen</w:t>
      </w:r>
      <w:proofErr w:type="gramEnd"/>
      <w:r w:rsidRPr="003D6525">
        <w:rPr>
          <w:b/>
          <w:sz w:val="22"/>
          <w:szCs w:val="22"/>
        </w:rPr>
        <w:t xml:space="preserve"> tabloları hazırlayan personele ait bilgiler:</w:t>
      </w:r>
    </w:p>
    <w:p w:rsidR="007F5C6B" w:rsidRDefault="007F5C6B" w:rsidP="007F5C6B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Adı </w:t>
      </w:r>
      <w:proofErr w:type="gramStart"/>
      <w:r>
        <w:rPr>
          <w:b/>
          <w:sz w:val="22"/>
          <w:szCs w:val="22"/>
        </w:rPr>
        <w:t>Soyadı :                                                    Tel</w:t>
      </w:r>
      <w:proofErr w:type="gramEnd"/>
      <w:r>
        <w:rPr>
          <w:b/>
          <w:sz w:val="22"/>
          <w:szCs w:val="22"/>
        </w:rPr>
        <w:t xml:space="preserve"> :</w:t>
      </w:r>
    </w:p>
    <w:p w:rsidR="00FE6B05" w:rsidRDefault="00FE6B05"/>
    <w:p w:rsidR="00FE6B05" w:rsidRDefault="00FE6B05"/>
    <w:p w:rsidR="00FE6B05" w:rsidRDefault="00FE6B05"/>
    <w:p w:rsidR="00FE6B05" w:rsidRDefault="00FE6B05"/>
    <w:p w:rsidR="00FE6B05" w:rsidRDefault="00FE6B05"/>
    <w:p w:rsidR="00FE6B05" w:rsidRDefault="00FE6B05"/>
    <w:p w:rsidR="00FE6B05" w:rsidRDefault="00FE6B05"/>
    <w:sectPr w:rsidR="00FE6B05" w:rsidSect="00925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0E82"/>
    <w:multiLevelType w:val="hybridMultilevel"/>
    <w:tmpl w:val="52AC0D2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696A"/>
    <w:rsid w:val="00041D35"/>
    <w:rsid w:val="00060F13"/>
    <w:rsid w:val="000A7ED8"/>
    <w:rsid w:val="005F26BD"/>
    <w:rsid w:val="00692F94"/>
    <w:rsid w:val="007269A8"/>
    <w:rsid w:val="007D4AB7"/>
    <w:rsid w:val="007F5C6B"/>
    <w:rsid w:val="00925943"/>
    <w:rsid w:val="00A17A13"/>
    <w:rsid w:val="00AA1921"/>
    <w:rsid w:val="00C9696A"/>
    <w:rsid w:val="00D226E8"/>
    <w:rsid w:val="00FA2366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9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Balk7">
    <w:name w:val="heading 7"/>
    <w:basedOn w:val="Normal"/>
    <w:next w:val="Normal"/>
    <w:link w:val="Balk7Char"/>
    <w:qFormat/>
    <w:rsid w:val="007269A8"/>
    <w:pPr>
      <w:keepNext/>
      <w:outlineLvl w:val="6"/>
    </w:pPr>
    <w:rPr>
      <w:rFonts w:ascii="Arial" w:hAnsi="Arial" w:cs="Arial"/>
      <w:b/>
      <w:i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7269A8"/>
    <w:rPr>
      <w:rFonts w:ascii="Arial" w:eastAsia="Times New Roman" w:hAnsi="Arial" w:cs="Arial"/>
      <w:b/>
      <w:i/>
      <w:sz w:val="20"/>
      <w:szCs w:val="20"/>
      <w:lang w:eastAsia="ko-KR"/>
    </w:rPr>
  </w:style>
  <w:style w:type="paragraph" w:styleId="ListeParagraf">
    <w:name w:val="List Paragraph"/>
    <w:basedOn w:val="Normal"/>
    <w:uiPriority w:val="34"/>
    <w:qFormat/>
    <w:rsid w:val="007F5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uozturk@ktu.edu.tr</cp:lastModifiedBy>
  <cp:revision>11</cp:revision>
  <dcterms:created xsi:type="dcterms:W3CDTF">2013-05-09T11:50:00Z</dcterms:created>
  <dcterms:modified xsi:type="dcterms:W3CDTF">2014-01-07T09:09:00Z</dcterms:modified>
</cp:coreProperties>
</file>