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7A" w:rsidRPr="00E6438D" w:rsidRDefault="000E2E7A" w:rsidP="00D37B44">
      <w:pPr>
        <w:spacing w:before="100" w:beforeAutospacing="1" w:after="100" w:afterAutospacing="1" w:line="352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E643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KARADENİZ TEKNİK ÜNİVERSİTESİ FEN </w:t>
      </w:r>
      <w:r w:rsidR="00E106F5" w:rsidRPr="00E643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FAKÜLTESİ </w:t>
      </w:r>
      <w:r w:rsidR="006F399A" w:rsidRPr="00E643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SINAV UYGULAMA </w:t>
      </w:r>
      <w:r w:rsidR="00D37B44" w:rsidRPr="00E6438D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İLKELERİ</w:t>
      </w:r>
    </w:p>
    <w:p w:rsidR="006F399A" w:rsidRPr="00E6438D" w:rsidRDefault="006F399A" w:rsidP="000E2E7A">
      <w:pPr>
        <w:spacing w:before="100" w:beforeAutospacing="1" w:after="100" w:afterAutospacing="1" w:line="352" w:lineRule="atLeast"/>
        <w:jc w:val="both"/>
        <w:outlineLvl w:val="1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F81" w:rsidRPr="00E6438D" w:rsidRDefault="00C35A6C" w:rsidP="000E2E7A">
      <w:pPr>
        <w:spacing w:before="100" w:beforeAutospacing="1" w:after="100" w:afterAutospacing="1" w:line="352" w:lineRule="atLeast"/>
        <w:jc w:val="both"/>
        <w:outlineLvl w:val="1"/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İlkenin Amacı</w:t>
      </w:r>
      <w:r w:rsidR="00557F81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E2E7A" w:rsidRPr="00E6438D" w:rsidRDefault="000E2E7A" w:rsidP="000E2E7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1. </w:t>
      </w:r>
      <w:r w:rsidRPr="00E643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Ka</w:t>
      </w:r>
      <w:r w:rsidR="00C35A6C" w:rsidRPr="00E643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radeniz Teknik Üniversitesi Fen Fakültes</w:t>
      </w:r>
      <w:r w:rsidR="005A35BC" w:rsidRPr="00E643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i</w:t>
      </w:r>
      <w:r w:rsidRPr="00E6438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nde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yapılan sınavlarda sınav düzenini sağlamak, öğre</w:t>
      </w:r>
      <w:r w:rsidR="00E106F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ncilerin sınav hakkını güvence altına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almak, bu amaçla öğrencilerin ve sınav görevlilerinin uymaları gereken kuralları belirlemektir.</w:t>
      </w:r>
    </w:p>
    <w:p w:rsidR="00557F81" w:rsidRPr="00E6438D" w:rsidRDefault="00FD03EA" w:rsidP="000E2E7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Sınavın İlanı, Sınav Sorumlusu ve Gözetmeler: </w:t>
      </w:r>
    </w:p>
    <w:p w:rsidR="000E2E7A" w:rsidRPr="00E6438D" w:rsidRDefault="000E2E7A" w:rsidP="000E2E7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2.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Ara sınav ve Yarıyıl sonu sınav programları, eğitim- öğretim akademik takvim</w:t>
      </w:r>
      <w:r w:rsidR="0074736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ine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uygun olarak sınavların başlama tarihlerinden en az iki hafta öncesinden </w:t>
      </w:r>
      <w:r w:rsidR="00722B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ilgili dekanlık</w:t>
      </w:r>
      <w:r w:rsidR="00FD03EA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bölümler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tarafından hazırlanır. Bölüm ilan panoların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bölüm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Fakülte 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eb sayfasında yayınlanmak suretiyle öğrencilere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elektronik posta veya yazılı olarak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görevlilerine duyurulur.</w:t>
      </w:r>
    </w:p>
    <w:p w:rsidR="000E2E7A" w:rsidRPr="00E6438D" w:rsidRDefault="000E2E7A" w:rsidP="000E2E7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3.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Her derslikte en az iki sınav görevlisi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(Bir tanesi ders sorumlusu</w:t>
      </w:r>
      <w:r w:rsidR="008D082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722B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8D082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sorumlulardan bir tanesi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olmak üzere)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bulunması zorunludur. </w:t>
      </w:r>
      <w:r w:rsidR="00D37B4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Ders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sorumlusu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salon başkanı olarak görev yapar. Salon Başkanı, görevli olduğu salonda sınavın 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sağlıklı yapılmasından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birinci derecede sorumludur.</w:t>
      </w:r>
    </w:p>
    <w:p w:rsidR="006F399A" w:rsidRPr="00E6438D" w:rsidRDefault="006F399A" w:rsidP="006F399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4.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öncesi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gözetmenler ilgili Bölüm Başkanlıklarından sınav </w:t>
      </w:r>
      <w:r w:rsidR="005A35B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esnasında kullanılacak evraklar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(cevap </w:t>
      </w:r>
      <w:proofErr w:type="gramStart"/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kağıdı</w:t>
      </w:r>
      <w:proofErr w:type="gramEnd"/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varsa sınava ait diğer evraklar) sınav saatinden </w:t>
      </w:r>
      <w:r w:rsidR="0044388B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en az 15 dakika önce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44388B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başlamadan en az 10 dakika önce sınıfta hazır bulunur. 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Öğrencileri sınav salonuna</w:t>
      </w:r>
      <w:r w:rsidR="00722B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oturma düzenine göre</w:t>
      </w:r>
      <w:r w:rsidR="00062A0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yerleştirir</w:t>
      </w:r>
      <w:r w:rsidR="0044388B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sınavda öğrencinin uyacağı kuralları açıklarlar.</w:t>
      </w:r>
    </w:p>
    <w:p w:rsidR="00FD03EA" w:rsidRPr="00E6438D" w:rsidRDefault="00557F81" w:rsidP="00FD03E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5.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Gözetmenler sınav başlamadan önce öğrencilerin kimlik kontrolünü yapar. İlgili dersle ilişiği olmayan veya </w:t>
      </w:r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derse kayıt olanların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listesinde ismi bulunmayan kişi</w:t>
      </w:r>
      <w:r w:rsidR="00A0345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ler salona alınmaz. Sınav soru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cevap kâğıtları her öğrenciye teker teker görevliler tarafından dağıtılır.</w:t>
      </w:r>
    </w:p>
    <w:p w:rsidR="00FD03EA" w:rsidRPr="00E6438D" w:rsidRDefault="00FD03EA" w:rsidP="00FD03E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 Madde 6.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Gözetmenler sınava giren öğrencinin, sınav tutanağına imza atan kişiyle aynı olduğunu denetlemekle </w:t>
      </w:r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yetkilidir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Kimliği </w:t>
      </w:r>
      <w:r w:rsidR="0050697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olmayan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</w:t>
      </w:r>
      <w:r w:rsidR="00722B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salonuna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alınmaz.</w:t>
      </w:r>
    </w:p>
    <w:p w:rsidR="00FD03EA" w:rsidRPr="00E6438D" w:rsidRDefault="00FD03EA" w:rsidP="00FD03EA">
      <w:pPr>
        <w:pStyle w:val="NormalWeb"/>
        <w:spacing w:line="352" w:lineRule="atLeast"/>
        <w:jc w:val="both"/>
        <w:rPr>
          <w:color w:val="000000" w:themeColor="text1"/>
        </w:rPr>
      </w:pPr>
      <w:r w:rsidRPr="00E6438D">
        <w:rPr>
          <w:rStyle w:val="Gl"/>
          <w:color w:val="000000" w:themeColor="text1"/>
        </w:rPr>
        <w:t xml:space="preserve">Madde 7.  </w:t>
      </w:r>
      <w:r w:rsidR="00835A5D" w:rsidRPr="00E6438D">
        <w:rPr>
          <w:rStyle w:val="Gl"/>
          <w:b w:val="0"/>
          <w:color w:val="000000" w:themeColor="text1"/>
        </w:rPr>
        <w:t xml:space="preserve">Sınav sorumlusunun sınav </w:t>
      </w:r>
      <w:proofErr w:type="gramStart"/>
      <w:r w:rsidR="005A35BC" w:rsidRPr="00E6438D">
        <w:rPr>
          <w:rStyle w:val="Gl"/>
          <w:b w:val="0"/>
          <w:color w:val="000000" w:themeColor="text1"/>
        </w:rPr>
        <w:t>kağıdında</w:t>
      </w:r>
      <w:proofErr w:type="gramEnd"/>
      <w:r w:rsidR="00835A5D" w:rsidRPr="00E6438D">
        <w:rPr>
          <w:rStyle w:val="Gl"/>
          <w:b w:val="0"/>
          <w:color w:val="000000" w:themeColor="text1"/>
        </w:rPr>
        <w:t xml:space="preserve"> belirttiği sınav süresini dikkate alarak, s</w:t>
      </w:r>
      <w:r w:rsidR="0050697C" w:rsidRPr="00E6438D">
        <w:rPr>
          <w:color w:val="000000" w:themeColor="text1"/>
        </w:rPr>
        <w:t>ınavın başlangıç ve bitiş</w:t>
      </w:r>
      <w:r w:rsidRPr="00E6438D">
        <w:rPr>
          <w:color w:val="000000" w:themeColor="text1"/>
        </w:rPr>
        <w:t xml:space="preserve"> süre</w:t>
      </w:r>
      <w:r w:rsidR="0050697C" w:rsidRPr="00E6438D">
        <w:rPr>
          <w:color w:val="000000" w:themeColor="text1"/>
        </w:rPr>
        <w:t>leri öğrencilerin görebileceği ş</w:t>
      </w:r>
      <w:r w:rsidR="00835A5D" w:rsidRPr="00E6438D">
        <w:rPr>
          <w:color w:val="000000" w:themeColor="text1"/>
        </w:rPr>
        <w:t>ekilde sınıf tahtasına yazıl</w:t>
      </w:r>
      <w:r w:rsidR="00722B34" w:rsidRPr="00E6438D">
        <w:rPr>
          <w:color w:val="000000" w:themeColor="text1"/>
        </w:rPr>
        <w:t>ır.</w:t>
      </w:r>
      <w:r w:rsidRPr="00E6438D">
        <w:rPr>
          <w:color w:val="000000" w:themeColor="text1"/>
        </w:rPr>
        <w:t xml:space="preserve"> </w:t>
      </w:r>
      <w:r w:rsidR="00740D92" w:rsidRPr="00E6438D">
        <w:rPr>
          <w:color w:val="000000" w:themeColor="text1"/>
        </w:rPr>
        <w:t>Sınav bitimine 15 dakika kaldığı öğrencilerin duyabileceği şekilde duyurulur.</w:t>
      </w:r>
      <w:r w:rsidR="003D4C85" w:rsidRPr="00E6438D">
        <w:rPr>
          <w:color w:val="000000" w:themeColor="text1"/>
        </w:rPr>
        <w:t xml:space="preserve"> </w:t>
      </w:r>
    </w:p>
    <w:p w:rsidR="0050697C" w:rsidRPr="00E6438D" w:rsidRDefault="0050697C" w:rsidP="0050697C">
      <w:pPr>
        <w:pStyle w:val="NormalWeb"/>
        <w:spacing w:line="352" w:lineRule="atLeast"/>
        <w:jc w:val="both"/>
        <w:rPr>
          <w:color w:val="000000" w:themeColor="text1"/>
        </w:rPr>
      </w:pPr>
      <w:r w:rsidRPr="00E6438D">
        <w:rPr>
          <w:rStyle w:val="Gl"/>
          <w:color w:val="000000" w:themeColor="text1"/>
        </w:rPr>
        <w:lastRenderedPageBreak/>
        <w:t xml:space="preserve">Madde 8.  </w:t>
      </w:r>
      <w:r w:rsidRPr="00E6438D">
        <w:rPr>
          <w:rStyle w:val="Gl"/>
          <w:b w:val="0"/>
          <w:color w:val="000000" w:themeColor="text1"/>
        </w:rPr>
        <w:t>Sınav</w:t>
      </w:r>
      <w:r w:rsidR="00740D92" w:rsidRPr="00E6438D">
        <w:rPr>
          <w:rStyle w:val="Gl"/>
          <w:b w:val="0"/>
          <w:color w:val="000000" w:themeColor="text1"/>
        </w:rPr>
        <w:t>ın bitiminde</w:t>
      </w:r>
      <w:r w:rsidR="0028385F" w:rsidRPr="00E6438D">
        <w:rPr>
          <w:rStyle w:val="Gl"/>
          <w:b w:val="0"/>
          <w:color w:val="000000" w:themeColor="text1"/>
        </w:rPr>
        <w:t>,</w:t>
      </w:r>
      <w:r w:rsidRPr="00E6438D">
        <w:rPr>
          <w:rStyle w:val="Gl"/>
          <w:b w:val="0"/>
          <w:color w:val="000000" w:themeColor="text1"/>
        </w:rPr>
        <w:t xml:space="preserve"> gözetmenler </w:t>
      </w:r>
      <w:r w:rsidRPr="00E6438D">
        <w:rPr>
          <w:color w:val="000000" w:themeColor="text1"/>
        </w:rPr>
        <w:t xml:space="preserve">sınav kâğıtlarını sayar, tutanakta sınava giren kişi sayısıyla teslim edilen sınav kâğıdı sayısının aynı </w:t>
      </w:r>
      <w:r w:rsidR="003B3487" w:rsidRPr="00E6438D">
        <w:rPr>
          <w:color w:val="000000" w:themeColor="text1"/>
        </w:rPr>
        <w:t>olup olmadığını kontrol eder</w:t>
      </w:r>
      <w:r w:rsidRPr="00E6438D">
        <w:rPr>
          <w:color w:val="000000" w:themeColor="text1"/>
        </w:rPr>
        <w:t>, sınav tutanağını imzalar ve bütün sınav malzemelerini dersin sorumlusuna veya</w:t>
      </w:r>
      <w:r w:rsidR="005A35BC" w:rsidRPr="00E6438D">
        <w:rPr>
          <w:color w:val="000000" w:themeColor="text1"/>
        </w:rPr>
        <w:t xml:space="preserve"> ders sorumlusunun</w:t>
      </w:r>
      <w:r w:rsidRPr="00E6438D">
        <w:rPr>
          <w:color w:val="000000" w:themeColor="text1"/>
        </w:rPr>
        <w:t xml:space="preserve"> bulunamadığı takdirde </w:t>
      </w:r>
      <w:r w:rsidR="009B323E" w:rsidRPr="00E6438D">
        <w:rPr>
          <w:color w:val="000000" w:themeColor="text1"/>
        </w:rPr>
        <w:t xml:space="preserve">ilgili </w:t>
      </w:r>
      <w:r w:rsidRPr="00E6438D">
        <w:rPr>
          <w:color w:val="000000" w:themeColor="text1"/>
        </w:rPr>
        <w:t xml:space="preserve">bölüm </w:t>
      </w:r>
      <w:r w:rsidR="0028385F" w:rsidRPr="00E6438D">
        <w:rPr>
          <w:color w:val="000000" w:themeColor="text1"/>
        </w:rPr>
        <w:t>başkanlığına</w:t>
      </w:r>
      <w:r w:rsidRPr="00E6438D">
        <w:rPr>
          <w:color w:val="000000" w:themeColor="text1"/>
        </w:rPr>
        <w:t xml:space="preserve"> teslim eder.</w:t>
      </w:r>
    </w:p>
    <w:p w:rsidR="00FD03EA" w:rsidRPr="00E6438D" w:rsidRDefault="00FD03EA" w:rsidP="00FD03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50697C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Dersin sorumlusunun (öğretim üyesi</w:t>
      </w:r>
      <w:r w:rsidR="009B323E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öğretim görevlisi</w:t>
      </w:r>
      <w:r w:rsidR="009B323E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okutman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) sınavda hazır bulunması esastır. Bu hususun takibi, ilgili bölüm başka</w:t>
      </w:r>
      <w:r w:rsidR="00722B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lıklarınca yapılır. </w:t>
      </w:r>
    </w:p>
    <w:p w:rsidR="001413A8" w:rsidRPr="00E6438D" w:rsidRDefault="00557F81" w:rsidP="00557F81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50697C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Sınavın nasıl uygulanacağı konusundaki kuralları </w:t>
      </w:r>
      <w:r w:rsidR="0050697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ve sınav süresini dersin sorumlusu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belirler.</w:t>
      </w:r>
      <w:r w:rsidR="00835A5D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Gözetmen sınavın içeriğine karışmaz, sınav süresince sınavı yapılan ders içeriği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öğrencilerden gelen</w:t>
      </w:r>
      <w:r w:rsidR="001413A8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soruları cevaplandırmaz.</w:t>
      </w:r>
    </w:p>
    <w:p w:rsidR="00543808" w:rsidRPr="00E6438D" w:rsidRDefault="00557F81" w:rsidP="00557F81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543808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11. </w:t>
      </w:r>
      <w:r w:rsidR="00543808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Sınav esnasında gözetmenlerin kendi aralarında sohbet etmesi, cep telefonu ile </w:t>
      </w:r>
      <w:r w:rsidR="0028385F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görüşmesi,</w:t>
      </w:r>
      <w:r w:rsidR="003D4C85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mesajlaşması vs. ve </w:t>
      </w:r>
      <w:r w:rsidR="0028385F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sınav sorumlusunun </w:t>
      </w:r>
      <w:r w:rsidR="005A35BC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müsaadesini</w:t>
      </w:r>
      <w:r w:rsidR="0028385F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almadan sınav salonundan ayrılması yasaktır.</w:t>
      </w:r>
    </w:p>
    <w:p w:rsidR="00B05615" w:rsidRPr="00E6438D" w:rsidRDefault="00B05615" w:rsidP="00B05615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43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Öğrencilerin Sınav Esnasında Yapması Gerekenler: </w:t>
      </w:r>
    </w:p>
    <w:p w:rsidR="00B05615" w:rsidRPr="00E6438D" w:rsidRDefault="00B05615" w:rsidP="00B05615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Madde 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Öğrencilerin sınava gelirken yanlarında mutlaka 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Karadeniz Teknik Üniversitesi 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Öğrenci Kimlik B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elgesi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’ni”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bulundurmaları gerekmektedir. Sınav sorumluları gerekli gördüğü hallerde kimlik kontrolü yap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sınav bitimine kadar 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kimliklerin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masa üzerinde bulunmasını isteyebilir. </w:t>
      </w:r>
    </w:p>
    <w:p w:rsidR="004F5CAA" w:rsidRPr="00E6438D" w:rsidRDefault="00B05615" w:rsidP="004F5CAA">
      <w:pPr>
        <w:pStyle w:val="NormalWeb"/>
        <w:spacing w:line="352" w:lineRule="atLeast"/>
        <w:jc w:val="both"/>
        <w:rPr>
          <w:color w:val="000000" w:themeColor="text1"/>
        </w:rPr>
      </w:pPr>
      <w:r w:rsidRPr="00E6438D">
        <w:rPr>
          <w:rStyle w:val="Gl"/>
          <w:color w:val="000000" w:themeColor="text1"/>
        </w:rPr>
        <w:t>Madde 1</w:t>
      </w:r>
      <w:r w:rsidR="0028385F" w:rsidRPr="00E6438D">
        <w:rPr>
          <w:rStyle w:val="Gl"/>
          <w:color w:val="000000" w:themeColor="text1"/>
        </w:rPr>
        <w:t>3</w:t>
      </w:r>
      <w:r w:rsidRPr="00E6438D">
        <w:rPr>
          <w:rStyle w:val="Gl"/>
          <w:color w:val="000000" w:themeColor="text1"/>
        </w:rPr>
        <w:t xml:space="preserve">. </w:t>
      </w:r>
      <w:r w:rsidRPr="00E6438D">
        <w:rPr>
          <w:rStyle w:val="Gl"/>
          <w:b w:val="0"/>
          <w:color w:val="000000" w:themeColor="text1"/>
        </w:rPr>
        <w:t>Öğrenciler</w:t>
      </w:r>
      <w:r w:rsidR="00D23734" w:rsidRPr="00E6438D">
        <w:rPr>
          <w:rStyle w:val="Gl"/>
          <w:b w:val="0"/>
          <w:color w:val="000000" w:themeColor="text1"/>
        </w:rPr>
        <w:t>,</w:t>
      </w:r>
      <w:r w:rsidRPr="00E6438D">
        <w:rPr>
          <w:rStyle w:val="Gl"/>
          <w:b w:val="0"/>
          <w:color w:val="000000" w:themeColor="text1"/>
        </w:rPr>
        <w:t xml:space="preserve"> s</w:t>
      </w:r>
      <w:r w:rsidRPr="00E6438D">
        <w:rPr>
          <w:color w:val="000000" w:themeColor="text1"/>
        </w:rPr>
        <w:t xml:space="preserve">ınav başlamadan önce </w:t>
      </w:r>
      <w:r w:rsidR="0028385F" w:rsidRPr="00E6438D">
        <w:rPr>
          <w:color w:val="000000" w:themeColor="text1"/>
        </w:rPr>
        <w:t>sınav salonunda</w:t>
      </w:r>
      <w:r w:rsidRPr="00E6438D">
        <w:rPr>
          <w:color w:val="000000" w:themeColor="text1"/>
        </w:rPr>
        <w:t xml:space="preserve"> </w:t>
      </w:r>
      <w:r w:rsidR="003D4C85" w:rsidRPr="00E6438D">
        <w:rPr>
          <w:color w:val="000000" w:themeColor="text1"/>
        </w:rPr>
        <w:t>olmak zorundadır.</w:t>
      </w:r>
      <w:r w:rsidRPr="00E6438D">
        <w:rPr>
          <w:color w:val="000000" w:themeColor="text1"/>
        </w:rPr>
        <w:t xml:space="preserve"> İlgili dersin sorumlusu</w:t>
      </w:r>
      <w:r w:rsidR="0028385F" w:rsidRPr="00E6438D">
        <w:rPr>
          <w:color w:val="000000" w:themeColor="text1"/>
        </w:rPr>
        <w:t xml:space="preserve"> veya görevli gözetmenler</w:t>
      </w:r>
      <w:r w:rsidRPr="00E6438D">
        <w:rPr>
          <w:color w:val="000000" w:themeColor="text1"/>
        </w:rPr>
        <w:t xml:space="preserve"> </w:t>
      </w:r>
      <w:r w:rsidR="0046036C" w:rsidRPr="00E6438D">
        <w:rPr>
          <w:color w:val="000000" w:themeColor="text1"/>
        </w:rPr>
        <w:t>tarafından belirtilen</w:t>
      </w:r>
      <w:r w:rsidRPr="00E6438D">
        <w:rPr>
          <w:color w:val="000000" w:themeColor="text1"/>
        </w:rPr>
        <w:t xml:space="preserve"> oturma düzenine uygun olarak yerini almalıdır. </w:t>
      </w:r>
      <w:r w:rsidR="004F5CAA" w:rsidRPr="00E6438D">
        <w:rPr>
          <w:color w:val="000000" w:themeColor="text1"/>
        </w:rPr>
        <w:t xml:space="preserve">Sınav görevlileri, hiçbir açıklama yapmaksızın öğrencilerin yerlerini değiştirebilecekleri gibi, sınavın </w:t>
      </w:r>
      <w:r w:rsidR="003D4C85" w:rsidRPr="00E6438D">
        <w:rPr>
          <w:color w:val="000000" w:themeColor="text1"/>
        </w:rPr>
        <w:t>sağlıklı</w:t>
      </w:r>
      <w:r w:rsidR="004F5CAA" w:rsidRPr="00E6438D">
        <w:rPr>
          <w:color w:val="000000" w:themeColor="text1"/>
        </w:rPr>
        <w:t xml:space="preserve"> bir şekilde devam edebilmesi için gerekli tedbirleri almakla yetkilidirler.</w:t>
      </w:r>
    </w:p>
    <w:p w:rsidR="00254232" w:rsidRPr="00E6438D" w:rsidRDefault="004F5CAA" w:rsidP="00254232">
      <w:pPr>
        <w:spacing w:before="100" w:beforeAutospacing="1" w:after="100" w:afterAutospacing="1" w:line="352" w:lineRule="atLeast"/>
        <w:jc w:val="both"/>
        <w:outlineLvl w:val="1"/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Madde 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15B7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Sınava ilk 15 dakikadan sonra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232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gelen</w:t>
      </w:r>
      <w:r w:rsidR="00A215B7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sınava </w:t>
      </w:r>
      <w:r w:rsidR="00A215B7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alınmaz.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Sınava geç kalan öğrencilere ek süre tanınmaz</w:t>
      </w:r>
      <w:r w:rsidR="00254232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232"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Sınav başladıktan sonra ilk 30 dakika içinde öğrencilerin sınav salonundan ayrılmaları yasaktır.</w:t>
      </w:r>
    </w:p>
    <w:p w:rsidR="00B05615" w:rsidRPr="00E6438D" w:rsidRDefault="004B738F" w:rsidP="004B738F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B05615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05615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ınav tutanağını imzalamadan ve sınav kâğıdını teslim etmeden 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hiçbir öğrenci 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</w:t>
      </w:r>
      <w:r w:rsidR="00D5532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salonunu terk ede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mez.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Kâğıdını verip salon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dan çıkan öğrenci yeniden sınav salonuna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76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alınmaz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615" w:rsidRPr="00E6438D" w:rsidRDefault="004B738F" w:rsidP="004B738F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4F5CAA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F5CAA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 süresince,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öğrenciler 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 görevlilerinin </w:t>
      </w:r>
      <w:r w:rsidR="00D5532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 işleyişi ile ilgili </w:t>
      </w:r>
      <w:r w:rsidR="003D4C8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uyarılarına uymak zorundadır.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5615" w:rsidRPr="00E6438D" w:rsidRDefault="004B738F" w:rsidP="004B738F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Madde 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süresince cep telefonu</w:t>
      </w:r>
      <w:r w:rsidR="00D5532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gibi kayıt özelliği olan cihazlar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ve </w:t>
      </w:r>
      <w:r w:rsidR="004F5CAA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masa üzerinden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uzak bir konumda 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tutulmalıdır</w:t>
      </w:r>
      <w:r w:rsidR="00B05615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. Cep telefonlarının hesap makinesi olarak kull</w:t>
      </w:r>
      <w:r w:rsidR="004F5CAA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anılmasına izin verilmez.</w:t>
      </w:r>
      <w:r w:rsidR="00D5532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F5CAA" w:rsidRPr="00E6438D" w:rsidRDefault="004F5CAA" w:rsidP="004F5CAA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Madde 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Her öğrenci sınava girdiği salonda</w:t>
      </w:r>
      <w:r w:rsidR="00F314CD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oturmuş olduğu sıra ve çevresinde kopya sayılabilecek herhangi bir bilgi, yazı ve/veya belgenin 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varlığından şahsen sorumlu olup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böyle bir durum varsa sınav gözetmeninden yerinin değiştirilmesini talep etmelidir. Aksi halde 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bilgi ve belgelerin kendisine ait olduğu kabul edilir. </w:t>
      </w:r>
    </w:p>
    <w:p w:rsidR="00052D2C" w:rsidRPr="00E6438D" w:rsidRDefault="004F5CAA" w:rsidP="00052D2C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Madde 1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2D2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süresince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öğrencilerin 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birbirleriyle konuşmaları;</w:t>
      </w:r>
      <w:r w:rsidR="00052D2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kalem, silgi, </w:t>
      </w:r>
      <w:proofErr w:type="gramStart"/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kağıt</w:t>
      </w:r>
      <w:proofErr w:type="gramEnd"/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, hesap makinesi vb.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alış verişi</w:t>
      </w:r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yapmaları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8385F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D2C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kopya çekmeleri, çektirmeleri veya bunlara teşebbüs etmeleri yasaktır. </w:t>
      </w:r>
    </w:p>
    <w:p w:rsidR="00052D2C" w:rsidRPr="00E6438D" w:rsidRDefault="00052D2C" w:rsidP="00052D2C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28385F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esnasında öğrenci/öğrenciler tarafından somut kopya durumunun te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spiti halinde, sına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sorumlusu </w:t>
      </w:r>
      <w:r w:rsidR="001413A8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veya 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sınav sorumlusunun salonda bulunmadığı hallerde sınav </w:t>
      </w:r>
      <w:r w:rsidR="001413A8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gözetmeni (sınav 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sorumlusuna bilgi vererek) ilgili öğrencinin sın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av evra</w:t>
      </w:r>
      <w:r w:rsidR="00F314CD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kını</w:t>
      </w:r>
      <w:r w:rsidR="00B55A30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kopya delilerini alarak</w:t>
      </w:r>
      <w:r w:rsidR="00382F62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5A30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sınav salonundan dışarıya</w:t>
      </w:r>
      <w:r w:rsidR="00382F62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çıkması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382F62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sağl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ar.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u hususu sınav</w:t>
      </w:r>
      <w:r w:rsidR="00F75216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tutanağı ile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zapta alır. Tutanak,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sınav evrakı ve kopya delili</w:t>
      </w:r>
      <w:r w:rsidR="00D23734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işlem yapılmak üzere bölüm başkanlığına iletilir. </w:t>
      </w:r>
      <w:r w:rsidR="007A55C3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Yapılan soruşturma neticesinde k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opya yapıldığı veya teşebbüs edildiği </w:t>
      </w:r>
      <w:r w:rsidR="00F314CD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belirlendiği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takdirde </w:t>
      </w:r>
      <w:r w:rsidR="00AE4C69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Yükseköğretim Kurumları Öğrenci Disiplin Yönetmeliği</w:t>
      </w:r>
      <w:r w:rsidR="00AE4C69"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64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kuralları uygulanır.</w:t>
      </w:r>
    </w:p>
    <w:p w:rsidR="00D55323" w:rsidRPr="00E6438D" w:rsidRDefault="00D55323" w:rsidP="00052D2C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Madde </w:t>
      </w:r>
      <w:r w:rsidR="00254232"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6438D">
        <w:rPr>
          <w:rStyle w:val="Gl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Bölüm başkanlıkları sınavların sağlıklı yürütülmesi için gerekli </w:t>
      </w:r>
      <w:proofErr w:type="gramStart"/>
      <w:r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imkanları</w:t>
      </w:r>
      <w:proofErr w:type="gramEnd"/>
      <w:r w:rsidRPr="00E6438D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sağlar.</w:t>
      </w:r>
    </w:p>
    <w:p w:rsidR="00052D2C" w:rsidRPr="00E6438D" w:rsidRDefault="0028385F" w:rsidP="00052D2C">
      <w:pPr>
        <w:pStyle w:val="NormalWeb"/>
        <w:spacing w:line="352" w:lineRule="atLeast"/>
        <w:jc w:val="both"/>
        <w:rPr>
          <w:color w:val="000000" w:themeColor="text1"/>
        </w:rPr>
      </w:pPr>
      <w:r w:rsidRPr="00E6438D">
        <w:rPr>
          <w:rStyle w:val="Gl"/>
          <w:color w:val="000000" w:themeColor="text1"/>
        </w:rPr>
        <w:t>İlkenin</w:t>
      </w:r>
      <w:r w:rsidR="00052D2C" w:rsidRPr="00E6438D">
        <w:rPr>
          <w:rStyle w:val="Gl"/>
          <w:color w:val="000000" w:themeColor="text1"/>
        </w:rPr>
        <w:t xml:space="preserve"> Yürürlüğü</w:t>
      </w:r>
      <w:r w:rsidR="004B694F" w:rsidRPr="00E6438D">
        <w:rPr>
          <w:rStyle w:val="Gl"/>
          <w:color w:val="000000" w:themeColor="text1"/>
        </w:rPr>
        <w:t>:</w:t>
      </w:r>
    </w:p>
    <w:p w:rsidR="00052D2C" w:rsidRPr="00E6438D" w:rsidRDefault="00EA0E3F" w:rsidP="00052D2C">
      <w:pPr>
        <w:pStyle w:val="NormalWeb"/>
        <w:spacing w:line="352" w:lineRule="atLeast"/>
        <w:jc w:val="both"/>
        <w:rPr>
          <w:color w:val="000000" w:themeColor="text1"/>
        </w:rPr>
      </w:pPr>
      <w:r w:rsidRPr="00E6438D">
        <w:rPr>
          <w:rStyle w:val="Gl"/>
          <w:color w:val="000000" w:themeColor="text1"/>
        </w:rPr>
        <w:t>Madde 22.</w:t>
      </w:r>
      <w:r w:rsidR="00052D2C" w:rsidRPr="00E6438D">
        <w:rPr>
          <w:rStyle w:val="Gl"/>
          <w:color w:val="000000" w:themeColor="text1"/>
        </w:rPr>
        <w:t xml:space="preserve"> </w:t>
      </w:r>
      <w:r w:rsidR="00052D2C" w:rsidRPr="00E6438D">
        <w:rPr>
          <w:color w:val="000000" w:themeColor="text1"/>
        </w:rPr>
        <w:t xml:space="preserve">Bu </w:t>
      </w:r>
      <w:r w:rsidR="00722B34" w:rsidRPr="00E6438D">
        <w:rPr>
          <w:color w:val="000000" w:themeColor="text1"/>
        </w:rPr>
        <w:t>İlkeler</w:t>
      </w:r>
      <w:r w:rsidR="00052D2C" w:rsidRPr="00E6438D">
        <w:rPr>
          <w:color w:val="000000" w:themeColor="text1"/>
        </w:rPr>
        <w:t xml:space="preserve"> Fakülte Kurul</w:t>
      </w:r>
      <w:r w:rsidR="00D80C58" w:rsidRPr="00E6438D">
        <w:rPr>
          <w:color w:val="000000" w:themeColor="text1"/>
        </w:rPr>
        <w:t>u</w:t>
      </w:r>
      <w:r w:rsidR="00052D2C" w:rsidRPr="00E6438D">
        <w:rPr>
          <w:color w:val="000000" w:themeColor="text1"/>
        </w:rPr>
        <w:t>nda kabul edildiği tarihten itibaren yürürlüğe girer</w:t>
      </w:r>
      <w:r w:rsidR="00F75216" w:rsidRPr="00E6438D">
        <w:rPr>
          <w:color w:val="000000" w:themeColor="text1"/>
        </w:rPr>
        <w:t xml:space="preserve"> ve </w:t>
      </w:r>
      <w:r w:rsidR="00722B34" w:rsidRPr="00E6438D">
        <w:rPr>
          <w:color w:val="000000" w:themeColor="text1"/>
        </w:rPr>
        <w:t>Fen Fakültesi D</w:t>
      </w:r>
      <w:r w:rsidR="00052D2C" w:rsidRPr="00E6438D">
        <w:rPr>
          <w:color w:val="000000" w:themeColor="text1"/>
        </w:rPr>
        <w:t>ekan</w:t>
      </w:r>
      <w:r w:rsidR="00722B34" w:rsidRPr="00E6438D">
        <w:rPr>
          <w:color w:val="000000" w:themeColor="text1"/>
        </w:rPr>
        <w:t>lığı</w:t>
      </w:r>
      <w:r w:rsidR="00052D2C" w:rsidRPr="00E6438D">
        <w:rPr>
          <w:color w:val="000000" w:themeColor="text1"/>
        </w:rPr>
        <w:t xml:space="preserve"> tarafından yürütülür.</w:t>
      </w:r>
    </w:p>
    <w:p w:rsidR="00052D2C" w:rsidRPr="00E6438D" w:rsidRDefault="00052D2C" w:rsidP="00052D2C">
      <w:pPr>
        <w:spacing w:before="100" w:beforeAutospacing="1" w:after="100" w:afterAutospacing="1" w:line="352" w:lineRule="atLeast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4D71" w:rsidRPr="00E6438D" w:rsidRDefault="00A54D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4D71" w:rsidRPr="00E6438D" w:rsidSect="00A54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F6" w:rsidRDefault="009017F6" w:rsidP="00FD03EA">
      <w:pPr>
        <w:spacing w:after="0" w:line="240" w:lineRule="auto"/>
      </w:pPr>
      <w:r>
        <w:separator/>
      </w:r>
    </w:p>
  </w:endnote>
  <w:endnote w:type="continuationSeparator" w:id="0">
    <w:p w:rsidR="009017F6" w:rsidRDefault="009017F6" w:rsidP="00FD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216" w:rsidRDefault="00F75216" w:rsidP="00F75216">
    <w:pPr>
      <w:pStyle w:val="Altbilgi"/>
      <w:jc w:val="both"/>
    </w:pPr>
    <w:r>
      <w:t>*Dersin sorumlusu,  birden fazla derslikte sınav olması durumunda belirli aralıklarda sınav salonlarında bulunabilir.</w:t>
    </w:r>
  </w:p>
  <w:p w:rsidR="00F75216" w:rsidRDefault="00F752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F6" w:rsidRDefault="009017F6" w:rsidP="00FD03EA">
      <w:pPr>
        <w:spacing w:after="0" w:line="240" w:lineRule="auto"/>
      </w:pPr>
      <w:r>
        <w:separator/>
      </w:r>
    </w:p>
  </w:footnote>
  <w:footnote w:type="continuationSeparator" w:id="0">
    <w:p w:rsidR="009017F6" w:rsidRDefault="009017F6" w:rsidP="00FD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F4868"/>
    <w:multiLevelType w:val="hybridMultilevel"/>
    <w:tmpl w:val="DBFA80E8"/>
    <w:lvl w:ilvl="0" w:tplc="7AA8F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A"/>
    <w:rsid w:val="00002AD3"/>
    <w:rsid w:val="00034764"/>
    <w:rsid w:val="00052D2C"/>
    <w:rsid w:val="00062A04"/>
    <w:rsid w:val="000B1B13"/>
    <w:rsid w:val="000E2E7A"/>
    <w:rsid w:val="001413A8"/>
    <w:rsid w:val="00254232"/>
    <w:rsid w:val="0028385F"/>
    <w:rsid w:val="00382F62"/>
    <w:rsid w:val="003B3487"/>
    <w:rsid w:val="003D4C85"/>
    <w:rsid w:val="00406D74"/>
    <w:rsid w:val="0044388B"/>
    <w:rsid w:val="0046036C"/>
    <w:rsid w:val="004711F8"/>
    <w:rsid w:val="00482DD6"/>
    <w:rsid w:val="004B694F"/>
    <w:rsid w:val="004B738F"/>
    <w:rsid w:val="004C2786"/>
    <w:rsid w:val="004F5CAA"/>
    <w:rsid w:val="0050697C"/>
    <w:rsid w:val="00512B75"/>
    <w:rsid w:val="00543808"/>
    <w:rsid w:val="00557F81"/>
    <w:rsid w:val="00572DAF"/>
    <w:rsid w:val="005A35BC"/>
    <w:rsid w:val="005E5E0E"/>
    <w:rsid w:val="00625B48"/>
    <w:rsid w:val="006F399A"/>
    <w:rsid w:val="00722B34"/>
    <w:rsid w:val="00734C00"/>
    <w:rsid w:val="00740D92"/>
    <w:rsid w:val="00747364"/>
    <w:rsid w:val="00777E8A"/>
    <w:rsid w:val="007A24FB"/>
    <w:rsid w:val="007A55C3"/>
    <w:rsid w:val="00817A99"/>
    <w:rsid w:val="00822E71"/>
    <w:rsid w:val="00835A5D"/>
    <w:rsid w:val="008902E9"/>
    <w:rsid w:val="008C5C96"/>
    <w:rsid w:val="008D082C"/>
    <w:rsid w:val="009017F6"/>
    <w:rsid w:val="009B323E"/>
    <w:rsid w:val="00A03454"/>
    <w:rsid w:val="00A215B7"/>
    <w:rsid w:val="00A54D71"/>
    <w:rsid w:val="00AB3985"/>
    <w:rsid w:val="00AE4C69"/>
    <w:rsid w:val="00B05615"/>
    <w:rsid w:val="00B55A30"/>
    <w:rsid w:val="00BE0D4E"/>
    <w:rsid w:val="00C35A6C"/>
    <w:rsid w:val="00CC3AE0"/>
    <w:rsid w:val="00D23734"/>
    <w:rsid w:val="00D37B44"/>
    <w:rsid w:val="00D463C0"/>
    <w:rsid w:val="00D55323"/>
    <w:rsid w:val="00D80C58"/>
    <w:rsid w:val="00E106F5"/>
    <w:rsid w:val="00E6438D"/>
    <w:rsid w:val="00EA0E3F"/>
    <w:rsid w:val="00EF1CC3"/>
    <w:rsid w:val="00EF27D5"/>
    <w:rsid w:val="00F314CD"/>
    <w:rsid w:val="00F3158A"/>
    <w:rsid w:val="00F75216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9039F-3A89-431E-B308-AFE6E777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E2E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D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D03EA"/>
  </w:style>
  <w:style w:type="paragraph" w:styleId="Altbilgi">
    <w:name w:val="footer"/>
    <w:basedOn w:val="Normal"/>
    <w:link w:val="AltbilgiChar"/>
    <w:uiPriority w:val="99"/>
    <w:unhideWhenUsed/>
    <w:rsid w:val="00FD0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3EA"/>
  </w:style>
  <w:style w:type="paragraph" w:styleId="BalonMetni">
    <w:name w:val="Balloon Text"/>
    <w:basedOn w:val="Normal"/>
    <w:link w:val="BalonMetniChar"/>
    <w:uiPriority w:val="99"/>
    <w:semiHidden/>
    <w:unhideWhenUsed/>
    <w:rsid w:val="00F7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Gökhan</dc:creator>
  <cp:lastModifiedBy>Asus</cp:lastModifiedBy>
  <cp:revision>4</cp:revision>
  <dcterms:created xsi:type="dcterms:W3CDTF">2014-03-21T09:29:00Z</dcterms:created>
  <dcterms:modified xsi:type="dcterms:W3CDTF">2014-03-21T09:33:00Z</dcterms:modified>
</cp:coreProperties>
</file>