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98" w:rsidRDefault="00845698" w:rsidP="003436FE">
      <w:pPr>
        <w:ind w:left="-567" w:right="-284"/>
        <w:jc w:val="center"/>
        <w:rPr>
          <w:b/>
          <w:iCs/>
          <w:snapToGrid w:val="0"/>
        </w:rPr>
      </w:pPr>
      <w:r w:rsidRPr="00845698">
        <w:rPr>
          <w:b/>
          <w:iCs/>
          <w:snapToGrid w:val="0"/>
        </w:rPr>
        <w:t>BİLİMSEL ARAŞTIRMA PROJELERİ KOORDİNASYON BİRİMİNDEN</w:t>
      </w:r>
    </w:p>
    <w:p w:rsidR="00845698" w:rsidRDefault="00845698" w:rsidP="003436FE">
      <w:pPr>
        <w:jc w:val="center"/>
        <w:rPr>
          <w:b/>
          <w:iCs/>
          <w:snapToGrid w:val="0"/>
        </w:rPr>
      </w:pPr>
      <w:r w:rsidRPr="00845698">
        <w:rPr>
          <w:b/>
          <w:iCs/>
          <w:snapToGrid w:val="0"/>
        </w:rPr>
        <w:t>DUYURU</w:t>
      </w:r>
    </w:p>
    <w:p w:rsidR="00396121" w:rsidRDefault="00396121" w:rsidP="003436FE">
      <w:pPr>
        <w:jc w:val="center"/>
        <w:rPr>
          <w:b/>
          <w:iCs/>
          <w:snapToGrid w:val="0"/>
        </w:rPr>
      </w:pPr>
    </w:p>
    <w:p w:rsidR="00845698" w:rsidRDefault="00845698" w:rsidP="003436FE">
      <w:pPr>
        <w:jc w:val="center"/>
        <w:rPr>
          <w:b/>
          <w:iCs/>
          <w:snapToGrid w:val="0"/>
        </w:rPr>
      </w:pPr>
    </w:p>
    <w:p w:rsidR="001F3047" w:rsidRPr="009136B5" w:rsidRDefault="00860C4A" w:rsidP="003436FE">
      <w:pPr>
        <w:ind w:left="-567" w:firstLine="567"/>
        <w:jc w:val="both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Bilimsel Araştı</w:t>
      </w:r>
      <w:r w:rsidR="00C8702E">
        <w:rPr>
          <w:iCs/>
          <w:snapToGrid w:val="0"/>
          <w:sz w:val="22"/>
          <w:szCs w:val="22"/>
        </w:rPr>
        <w:t>r</w:t>
      </w:r>
      <w:r>
        <w:rPr>
          <w:iCs/>
          <w:snapToGrid w:val="0"/>
          <w:sz w:val="22"/>
          <w:szCs w:val="22"/>
        </w:rPr>
        <w:t xml:space="preserve">ma Projeleri Koordinasyon Birimi tarafından desteklenen </w:t>
      </w:r>
      <w:r w:rsidR="00546F18" w:rsidRPr="009136B5">
        <w:rPr>
          <w:iCs/>
          <w:snapToGrid w:val="0"/>
          <w:sz w:val="22"/>
          <w:szCs w:val="22"/>
        </w:rPr>
        <w:t>Projeler kapsamında,</w:t>
      </w:r>
      <w:r w:rsidR="001F3047" w:rsidRPr="009136B5">
        <w:rPr>
          <w:iCs/>
          <w:snapToGrid w:val="0"/>
          <w:sz w:val="22"/>
          <w:szCs w:val="22"/>
        </w:rPr>
        <w:t xml:space="preserve"> </w:t>
      </w:r>
      <w:r w:rsidR="00546F18" w:rsidRPr="009136B5">
        <w:rPr>
          <w:iCs/>
          <w:snapToGrid w:val="0"/>
          <w:sz w:val="22"/>
          <w:szCs w:val="22"/>
        </w:rPr>
        <w:t>M</w:t>
      </w:r>
      <w:r w:rsidR="001F3047" w:rsidRPr="009136B5">
        <w:rPr>
          <w:iCs/>
          <w:snapToGrid w:val="0"/>
          <w:sz w:val="22"/>
          <w:szCs w:val="22"/>
        </w:rPr>
        <w:t xml:space="preserve">al ve </w:t>
      </w:r>
      <w:r w:rsidR="00546F18" w:rsidRPr="009136B5">
        <w:rPr>
          <w:iCs/>
          <w:snapToGrid w:val="0"/>
          <w:sz w:val="22"/>
          <w:szCs w:val="22"/>
        </w:rPr>
        <w:t>H</w:t>
      </w:r>
      <w:r w:rsidR="001F3047" w:rsidRPr="009136B5">
        <w:rPr>
          <w:iCs/>
          <w:snapToGrid w:val="0"/>
          <w:sz w:val="22"/>
          <w:szCs w:val="22"/>
        </w:rPr>
        <w:t>izmet alım</w:t>
      </w:r>
      <w:r w:rsidR="00546F18" w:rsidRPr="009136B5">
        <w:rPr>
          <w:iCs/>
          <w:snapToGrid w:val="0"/>
          <w:sz w:val="22"/>
          <w:szCs w:val="22"/>
        </w:rPr>
        <w:t>ı</w:t>
      </w:r>
      <w:r w:rsidR="001F3047" w:rsidRPr="009136B5">
        <w:rPr>
          <w:iCs/>
          <w:snapToGrid w:val="0"/>
          <w:sz w:val="22"/>
          <w:szCs w:val="22"/>
        </w:rPr>
        <w:t xml:space="preserve"> başvurularında aşağıda</w:t>
      </w:r>
      <w:r w:rsidR="00845698" w:rsidRPr="009136B5">
        <w:rPr>
          <w:iCs/>
          <w:snapToGrid w:val="0"/>
          <w:sz w:val="22"/>
          <w:szCs w:val="22"/>
        </w:rPr>
        <w:t xml:space="preserve"> belirtilen</w:t>
      </w:r>
      <w:r w:rsidR="00744291" w:rsidRPr="009136B5">
        <w:rPr>
          <w:iCs/>
          <w:snapToGrid w:val="0"/>
          <w:sz w:val="22"/>
          <w:szCs w:val="22"/>
        </w:rPr>
        <w:t xml:space="preserve"> </w:t>
      </w:r>
      <w:r w:rsidR="001F3047" w:rsidRPr="009136B5">
        <w:rPr>
          <w:iCs/>
          <w:snapToGrid w:val="0"/>
          <w:sz w:val="22"/>
          <w:szCs w:val="22"/>
        </w:rPr>
        <w:t xml:space="preserve">hususlara dikkat </w:t>
      </w:r>
      <w:r>
        <w:rPr>
          <w:iCs/>
          <w:snapToGrid w:val="0"/>
          <w:sz w:val="22"/>
          <w:szCs w:val="22"/>
        </w:rPr>
        <w:t>edilmesi önemle rica olunur.</w:t>
      </w:r>
    </w:p>
    <w:p w:rsidR="00744291" w:rsidRPr="009136B5" w:rsidRDefault="00744291" w:rsidP="003436FE">
      <w:pPr>
        <w:jc w:val="both"/>
        <w:rPr>
          <w:iCs/>
          <w:snapToGrid w:val="0"/>
          <w:sz w:val="22"/>
          <w:szCs w:val="22"/>
        </w:rPr>
      </w:pPr>
    </w:p>
    <w:p w:rsidR="00744291" w:rsidRPr="009136B5" w:rsidRDefault="00744291" w:rsidP="003436FE">
      <w:pPr>
        <w:pStyle w:val="ListeParagraf"/>
        <w:numPr>
          <w:ilvl w:val="0"/>
          <w:numId w:val="2"/>
        </w:numPr>
        <w:ind w:left="-567" w:firstLine="0"/>
        <w:jc w:val="both"/>
        <w:rPr>
          <w:iCs/>
          <w:snapToGrid w:val="0"/>
          <w:sz w:val="22"/>
          <w:szCs w:val="22"/>
        </w:rPr>
      </w:pPr>
      <w:r w:rsidRPr="009136B5">
        <w:rPr>
          <w:iCs/>
          <w:snapToGrid w:val="0"/>
          <w:sz w:val="22"/>
          <w:szCs w:val="22"/>
        </w:rPr>
        <w:t>30.12.2003 tarih ve 25332 sayılı</w:t>
      </w:r>
      <w:r w:rsidR="00064C9D" w:rsidRPr="009136B5">
        <w:rPr>
          <w:iCs/>
          <w:snapToGrid w:val="0"/>
          <w:sz w:val="22"/>
          <w:szCs w:val="22"/>
        </w:rPr>
        <w:t xml:space="preserve"> Kanunun 5. maddesi belirtilen; </w:t>
      </w:r>
      <w:r w:rsidR="00064C9D" w:rsidRPr="009136B5">
        <w:rPr>
          <w:b/>
          <w:iCs/>
          <w:snapToGrid w:val="0"/>
          <w:sz w:val="26"/>
          <w:szCs w:val="26"/>
        </w:rPr>
        <w:t>saydamlığı, rekabeti, eşit muameleyi, güvenirliği, gizliliği, kamuoyu denetimini, ihtiyaçların uygun şartlarla ve zamanında karşılanmasını ve kaynakların verimli kullanılmasını</w:t>
      </w:r>
      <w:r w:rsidR="009136B5">
        <w:rPr>
          <w:b/>
          <w:iCs/>
          <w:snapToGrid w:val="0"/>
          <w:sz w:val="26"/>
          <w:szCs w:val="26"/>
        </w:rPr>
        <w:t xml:space="preserve">, </w:t>
      </w:r>
      <w:r w:rsidR="009136B5" w:rsidRPr="009136B5">
        <w:rPr>
          <w:iCs/>
          <w:snapToGrid w:val="0"/>
          <w:sz w:val="22"/>
          <w:szCs w:val="22"/>
        </w:rPr>
        <w:t>Mal ve Hizmet alım taleplerinde</w:t>
      </w:r>
      <w:r w:rsidR="00064C9D" w:rsidRPr="009136B5">
        <w:rPr>
          <w:iCs/>
          <w:snapToGrid w:val="0"/>
          <w:sz w:val="22"/>
          <w:szCs w:val="22"/>
        </w:rPr>
        <w:t xml:space="preserve"> sağlamak zorundadır.</w:t>
      </w:r>
    </w:p>
    <w:p w:rsidR="00546F18" w:rsidRPr="009136B5" w:rsidRDefault="00546F18" w:rsidP="003436FE">
      <w:pPr>
        <w:jc w:val="both"/>
        <w:rPr>
          <w:iCs/>
          <w:snapToGrid w:val="0"/>
          <w:sz w:val="26"/>
          <w:szCs w:val="26"/>
        </w:rPr>
      </w:pPr>
    </w:p>
    <w:p w:rsidR="009136B5" w:rsidRDefault="00546F18" w:rsidP="003436FE">
      <w:pPr>
        <w:pStyle w:val="ListeParagraf"/>
        <w:numPr>
          <w:ilvl w:val="0"/>
          <w:numId w:val="2"/>
        </w:numPr>
        <w:ind w:left="-567" w:firstLine="0"/>
        <w:jc w:val="both"/>
        <w:rPr>
          <w:iCs/>
          <w:snapToGrid w:val="0"/>
          <w:sz w:val="22"/>
          <w:szCs w:val="22"/>
        </w:rPr>
      </w:pPr>
      <w:r w:rsidRPr="009136B5">
        <w:rPr>
          <w:iCs/>
          <w:snapToGrid w:val="0"/>
          <w:sz w:val="22"/>
          <w:szCs w:val="22"/>
        </w:rPr>
        <w:t xml:space="preserve">Aynı </w:t>
      </w:r>
      <w:r w:rsidR="009136B5" w:rsidRPr="009136B5">
        <w:rPr>
          <w:iCs/>
          <w:snapToGrid w:val="0"/>
          <w:sz w:val="22"/>
          <w:szCs w:val="22"/>
        </w:rPr>
        <w:t>K</w:t>
      </w:r>
      <w:r w:rsidRPr="009136B5">
        <w:rPr>
          <w:iCs/>
          <w:snapToGrid w:val="0"/>
          <w:sz w:val="22"/>
          <w:szCs w:val="22"/>
        </w:rPr>
        <w:t>anunun</w:t>
      </w:r>
      <w:r w:rsidR="009136B5" w:rsidRPr="009136B5">
        <w:rPr>
          <w:iCs/>
          <w:snapToGrid w:val="0"/>
          <w:sz w:val="22"/>
          <w:szCs w:val="22"/>
        </w:rPr>
        <w:t xml:space="preserve"> Y</w:t>
      </w:r>
      <w:r w:rsidRPr="009136B5">
        <w:rPr>
          <w:iCs/>
          <w:snapToGrid w:val="0"/>
          <w:sz w:val="22"/>
          <w:szCs w:val="22"/>
        </w:rPr>
        <w:t>asak Fiil veya Davranışlar başlıklı 17.b maddesinde</w:t>
      </w:r>
      <w:r w:rsidR="009136B5" w:rsidRPr="009136B5">
        <w:rPr>
          <w:iCs/>
          <w:snapToGrid w:val="0"/>
          <w:sz w:val="22"/>
          <w:szCs w:val="22"/>
        </w:rPr>
        <w:t xml:space="preserve">, </w:t>
      </w:r>
      <w:r w:rsidR="009136B5" w:rsidRPr="009136B5">
        <w:rPr>
          <w:b/>
          <w:iCs/>
          <w:snapToGrid w:val="0"/>
          <w:sz w:val="26"/>
          <w:szCs w:val="26"/>
        </w:rPr>
        <w:t>i</w:t>
      </w:r>
      <w:r w:rsidRPr="009136B5">
        <w:rPr>
          <w:b/>
          <w:iCs/>
          <w:snapToGrid w:val="0"/>
          <w:sz w:val="26"/>
          <w:szCs w:val="26"/>
        </w:rPr>
        <w:t>steklileri tereddüde düşürmek, katılımı engellemek, isteklilere anlaşma teklifinde bulunmak veya teşvik etmek, rekabeti veya ihale kararını etkileyecek davranışlarda bulunmak</w:t>
      </w:r>
      <w:r w:rsidR="009136B5" w:rsidRPr="009136B5">
        <w:rPr>
          <w:iCs/>
          <w:snapToGrid w:val="0"/>
          <w:sz w:val="22"/>
          <w:szCs w:val="22"/>
        </w:rPr>
        <w:t xml:space="preserve"> </w:t>
      </w:r>
      <w:r w:rsidRPr="009136B5">
        <w:rPr>
          <w:iCs/>
          <w:snapToGrid w:val="0"/>
          <w:sz w:val="22"/>
          <w:szCs w:val="22"/>
        </w:rPr>
        <w:t>yasaklanmıştır.</w:t>
      </w:r>
      <w:r w:rsidR="009136B5" w:rsidRPr="009136B5">
        <w:rPr>
          <w:iCs/>
          <w:snapToGrid w:val="0"/>
          <w:sz w:val="22"/>
          <w:szCs w:val="22"/>
        </w:rPr>
        <w:t xml:space="preserve"> </w:t>
      </w:r>
    </w:p>
    <w:p w:rsidR="009136B5" w:rsidRPr="009136B5" w:rsidRDefault="009136B5" w:rsidP="003436FE">
      <w:pPr>
        <w:pStyle w:val="ListeParagraf"/>
        <w:rPr>
          <w:iCs/>
          <w:snapToGrid w:val="0"/>
          <w:sz w:val="22"/>
          <w:szCs w:val="22"/>
        </w:rPr>
      </w:pPr>
    </w:p>
    <w:p w:rsidR="00845698" w:rsidRDefault="00546F18" w:rsidP="003436FE">
      <w:pPr>
        <w:pStyle w:val="ListeParagraf"/>
        <w:numPr>
          <w:ilvl w:val="0"/>
          <w:numId w:val="2"/>
        </w:numPr>
        <w:ind w:left="-567" w:firstLine="0"/>
        <w:jc w:val="both"/>
        <w:rPr>
          <w:iCs/>
          <w:snapToGrid w:val="0"/>
          <w:sz w:val="22"/>
          <w:szCs w:val="22"/>
        </w:rPr>
      </w:pPr>
      <w:r w:rsidRPr="009136B5">
        <w:rPr>
          <w:iCs/>
          <w:snapToGrid w:val="0"/>
          <w:sz w:val="22"/>
          <w:szCs w:val="22"/>
        </w:rPr>
        <w:t>Marka, Model, Katalog Numarası</w:t>
      </w:r>
      <w:r w:rsidR="00860C4A">
        <w:rPr>
          <w:iCs/>
          <w:snapToGrid w:val="0"/>
          <w:sz w:val="22"/>
          <w:szCs w:val="22"/>
        </w:rPr>
        <w:t xml:space="preserve"> gibi </w:t>
      </w:r>
      <w:r w:rsidRPr="00860C4A">
        <w:rPr>
          <w:b/>
          <w:iCs/>
          <w:snapToGrid w:val="0"/>
        </w:rPr>
        <w:t xml:space="preserve">ihaleye katılımı </w:t>
      </w:r>
      <w:r w:rsidR="001C2C2E">
        <w:rPr>
          <w:b/>
          <w:iCs/>
          <w:snapToGrid w:val="0"/>
        </w:rPr>
        <w:t xml:space="preserve">ve </w:t>
      </w:r>
      <w:r w:rsidRPr="00860C4A">
        <w:rPr>
          <w:b/>
          <w:iCs/>
          <w:snapToGrid w:val="0"/>
        </w:rPr>
        <w:t>rekabeti engelle</w:t>
      </w:r>
      <w:r w:rsidR="001C2C2E">
        <w:rPr>
          <w:b/>
          <w:iCs/>
          <w:snapToGrid w:val="0"/>
        </w:rPr>
        <w:t>yici</w:t>
      </w:r>
      <w:r w:rsidR="00860C4A">
        <w:rPr>
          <w:b/>
          <w:iCs/>
          <w:snapToGrid w:val="0"/>
        </w:rPr>
        <w:t xml:space="preserve"> ifadeler olduğu için </w:t>
      </w:r>
      <w:r w:rsidR="009136B5" w:rsidRPr="00860C4A">
        <w:rPr>
          <w:b/>
          <w:iCs/>
          <w:snapToGrid w:val="0"/>
        </w:rPr>
        <w:t>Mal ve Hizmet alım talep başvurularında</w:t>
      </w:r>
      <w:r w:rsidRPr="00860C4A">
        <w:rPr>
          <w:b/>
          <w:iCs/>
          <w:snapToGrid w:val="0"/>
          <w:sz w:val="26"/>
          <w:szCs w:val="26"/>
        </w:rPr>
        <w:t xml:space="preserve"> </w:t>
      </w:r>
      <w:r w:rsidR="00860C4A">
        <w:rPr>
          <w:iCs/>
          <w:snapToGrid w:val="0"/>
          <w:sz w:val="22"/>
          <w:szCs w:val="22"/>
        </w:rPr>
        <w:t>y</w:t>
      </w:r>
      <w:r w:rsidR="00BD1889">
        <w:rPr>
          <w:iCs/>
          <w:snapToGrid w:val="0"/>
          <w:sz w:val="22"/>
          <w:szCs w:val="22"/>
        </w:rPr>
        <w:t>er alamaz</w:t>
      </w:r>
      <w:r w:rsidR="009136B5" w:rsidRPr="009136B5">
        <w:rPr>
          <w:iCs/>
          <w:snapToGrid w:val="0"/>
          <w:sz w:val="22"/>
          <w:szCs w:val="22"/>
        </w:rPr>
        <w:t xml:space="preserve">. Ancak aşağıda belirtilen koşullar </w:t>
      </w:r>
      <w:r w:rsidR="00396121">
        <w:rPr>
          <w:iCs/>
          <w:snapToGrid w:val="0"/>
          <w:sz w:val="22"/>
          <w:szCs w:val="22"/>
        </w:rPr>
        <w:t>çerçevesinde</w:t>
      </w:r>
      <w:r w:rsidR="00860C4A">
        <w:rPr>
          <w:iCs/>
          <w:snapToGrid w:val="0"/>
          <w:sz w:val="22"/>
          <w:szCs w:val="22"/>
        </w:rPr>
        <w:t>,</w:t>
      </w:r>
      <w:r w:rsidR="00860C4A" w:rsidRPr="00860C4A">
        <w:t xml:space="preserve"> </w:t>
      </w:r>
      <w:r w:rsidR="00860C4A" w:rsidRPr="00860C4A">
        <w:rPr>
          <w:iCs/>
          <w:snapToGrid w:val="0"/>
          <w:sz w:val="22"/>
          <w:szCs w:val="22"/>
        </w:rPr>
        <w:t>Mal ve Hizmet alım talep başvurularında</w:t>
      </w:r>
      <w:r w:rsidR="00396121">
        <w:rPr>
          <w:iCs/>
          <w:snapToGrid w:val="0"/>
          <w:sz w:val="22"/>
          <w:szCs w:val="22"/>
        </w:rPr>
        <w:t xml:space="preserve"> </w:t>
      </w:r>
      <w:r w:rsidR="009136B5" w:rsidRPr="009136B5">
        <w:rPr>
          <w:iCs/>
          <w:snapToGrid w:val="0"/>
          <w:sz w:val="22"/>
          <w:szCs w:val="22"/>
        </w:rPr>
        <w:t>M</w:t>
      </w:r>
      <w:r w:rsidR="00845698" w:rsidRPr="009136B5">
        <w:rPr>
          <w:iCs/>
          <w:snapToGrid w:val="0"/>
          <w:sz w:val="22"/>
          <w:szCs w:val="22"/>
        </w:rPr>
        <w:t>arka</w:t>
      </w:r>
      <w:r w:rsidR="009136B5" w:rsidRPr="009136B5">
        <w:rPr>
          <w:iCs/>
          <w:snapToGrid w:val="0"/>
          <w:sz w:val="22"/>
          <w:szCs w:val="22"/>
        </w:rPr>
        <w:t>,</w:t>
      </w:r>
      <w:r w:rsidR="00845698" w:rsidRPr="009136B5">
        <w:rPr>
          <w:iCs/>
          <w:snapToGrid w:val="0"/>
          <w:sz w:val="22"/>
          <w:szCs w:val="22"/>
        </w:rPr>
        <w:t xml:space="preserve"> Model</w:t>
      </w:r>
      <w:r w:rsidR="00BD1889">
        <w:rPr>
          <w:iCs/>
          <w:snapToGrid w:val="0"/>
          <w:sz w:val="22"/>
          <w:szCs w:val="22"/>
        </w:rPr>
        <w:t xml:space="preserve"> </w:t>
      </w:r>
      <w:r w:rsidR="00860C4A">
        <w:rPr>
          <w:iCs/>
          <w:snapToGrid w:val="0"/>
          <w:sz w:val="22"/>
          <w:szCs w:val="22"/>
        </w:rPr>
        <w:t>gibi ifadeler</w:t>
      </w:r>
      <w:r w:rsidR="00BD1889">
        <w:rPr>
          <w:iCs/>
          <w:snapToGrid w:val="0"/>
          <w:sz w:val="22"/>
          <w:szCs w:val="22"/>
        </w:rPr>
        <w:t>e yer verilebilir</w:t>
      </w:r>
      <w:r w:rsidR="009136B5" w:rsidRPr="009136B5">
        <w:rPr>
          <w:iCs/>
          <w:snapToGrid w:val="0"/>
          <w:sz w:val="22"/>
          <w:szCs w:val="22"/>
        </w:rPr>
        <w:t>.</w:t>
      </w:r>
    </w:p>
    <w:p w:rsidR="00396121" w:rsidRPr="00396121" w:rsidRDefault="00396121" w:rsidP="003436FE">
      <w:pPr>
        <w:pStyle w:val="ListeParagraf"/>
        <w:rPr>
          <w:iCs/>
          <w:snapToGrid w:val="0"/>
          <w:sz w:val="22"/>
          <w:szCs w:val="22"/>
        </w:rPr>
      </w:pPr>
    </w:p>
    <w:p w:rsidR="00396121" w:rsidRPr="00396121" w:rsidRDefault="00396121" w:rsidP="003436FE">
      <w:pPr>
        <w:pStyle w:val="ListeParagraf"/>
        <w:numPr>
          <w:ilvl w:val="0"/>
          <w:numId w:val="4"/>
        </w:numPr>
        <w:ind w:left="0" w:firstLine="0"/>
        <w:jc w:val="both"/>
        <w:rPr>
          <w:iCs/>
          <w:snapToGrid w:val="0"/>
          <w:sz w:val="22"/>
          <w:szCs w:val="22"/>
        </w:rPr>
      </w:pPr>
      <w:r w:rsidRPr="009136B5">
        <w:rPr>
          <w:iCs/>
          <w:snapToGrid w:val="0"/>
          <w:sz w:val="22"/>
          <w:szCs w:val="22"/>
        </w:rPr>
        <w:t>4734 Sayılı Kamu İhale Kanunun, Şartnameler başlıklı 12. Maddesine göre</w:t>
      </w:r>
      <w:r>
        <w:rPr>
          <w:iCs/>
          <w:snapToGrid w:val="0"/>
          <w:sz w:val="22"/>
          <w:szCs w:val="22"/>
        </w:rPr>
        <w:t>,</w:t>
      </w:r>
      <w:r w:rsidRPr="009136B5">
        <w:rPr>
          <w:iCs/>
          <w:snapToGrid w:val="0"/>
          <w:sz w:val="22"/>
          <w:szCs w:val="22"/>
        </w:rPr>
        <w:t xml:space="preserve"> </w:t>
      </w:r>
      <w:r w:rsidRPr="00396121">
        <w:rPr>
          <w:b/>
          <w:snapToGrid w:val="0"/>
          <w:sz w:val="26"/>
          <w:szCs w:val="26"/>
        </w:rPr>
        <w:t xml:space="preserve">Ulusal ve uluslararası teknik standartların bulunmaması veya teknik özelliklerin belirlenmesinin mümkün olmaması hallerinde "veya dengi" </w:t>
      </w:r>
      <w:r w:rsidRPr="009136B5">
        <w:rPr>
          <w:snapToGrid w:val="0"/>
          <w:sz w:val="22"/>
          <w:szCs w:val="22"/>
        </w:rPr>
        <w:t>ifadesine yer verilmek ş</w:t>
      </w:r>
      <w:r w:rsidR="00AC127B">
        <w:rPr>
          <w:snapToGrid w:val="0"/>
          <w:sz w:val="22"/>
          <w:szCs w:val="22"/>
        </w:rPr>
        <w:t>artıyla marka veya model belirt</w:t>
      </w:r>
      <w:r w:rsidRPr="009136B5">
        <w:rPr>
          <w:snapToGrid w:val="0"/>
          <w:sz w:val="22"/>
          <w:szCs w:val="22"/>
        </w:rPr>
        <w:t>ebilir</w:t>
      </w:r>
      <w:r w:rsidR="00860C4A">
        <w:rPr>
          <w:snapToGrid w:val="0"/>
          <w:sz w:val="22"/>
          <w:szCs w:val="22"/>
        </w:rPr>
        <w:t>siniz</w:t>
      </w:r>
      <w:r w:rsidRPr="009136B5">
        <w:rPr>
          <w:snapToGrid w:val="0"/>
          <w:sz w:val="22"/>
          <w:szCs w:val="22"/>
        </w:rPr>
        <w:t>.</w:t>
      </w:r>
    </w:p>
    <w:p w:rsidR="00396121" w:rsidRPr="009136B5" w:rsidRDefault="00396121" w:rsidP="003436FE">
      <w:pPr>
        <w:pStyle w:val="ListeParagraf"/>
        <w:ind w:left="1440"/>
        <w:jc w:val="both"/>
        <w:rPr>
          <w:iCs/>
          <w:snapToGrid w:val="0"/>
          <w:sz w:val="22"/>
          <w:szCs w:val="22"/>
        </w:rPr>
      </w:pPr>
    </w:p>
    <w:p w:rsidR="00396121" w:rsidRPr="001C2C2E" w:rsidRDefault="00396121" w:rsidP="003436FE">
      <w:pPr>
        <w:pStyle w:val="ListeParagraf"/>
        <w:numPr>
          <w:ilvl w:val="0"/>
          <w:numId w:val="4"/>
        </w:numPr>
        <w:ind w:left="0" w:firstLine="0"/>
        <w:jc w:val="both"/>
        <w:rPr>
          <w:iCs/>
          <w:snapToGrid w:val="0"/>
          <w:sz w:val="22"/>
          <w:szCs w:val="22"/>
        </w:rPr>
      </w:pPr>
      <w:r w:rsidRPr="009136B5">
        <w:rPr>
          <w:iCs/>
          <w:snapToGrid w:val="0"/>
          <w:sz w:val="22"/>
          <w:szCs w:val="22"/>
        </w:rPr>
        <w:t>Kam</w:t>
      </w:r>
      <w:r w:rsidR="00860C4A">
        <w:rPr>
          <w:iCs/>
          <w:snapToGrid w:val="0"/>
          <w:sz w:val="22"/>
          <w:szCs w:val="22"/>
        </w:rPr>
        <w:t>u</w:t>
      </w:r>
      <w:r w:rsidRPr="009136B5">
        <w:rPr>
          <w:iCs/>
          <w:snapToGrid w:val="0"/>
          <w:sz w:val="22"/>
          <w:szCs w:val="22"/>
        </w:rPr>
        <w:t xml:space="preserve"> ihale genel tebliğinin 55. Maddesine göre</w:t>
      </w:r>
      <w:r>
        <w:rPr>
          <w:iCs/>
          <w:snapToGrid w:val="0"/>
          <w:sz w:val="22"/>
          <w:szCs w:val="22"/>
        </w:rPr>
        <w:t>,</w:t>
      </w:r>
      <w:r w:rsidRPr="009136B5">
        <w:rPr>
          <w:iCs/>
          <w:snapToGrid w:val="0"/>
          <w:sz w:val="22"/>
          <w:szCs w:val="22"/>
        </w:rPr>
        <w:t xml:space="preserve"> </w:t>
      </w:r>
      <w:r w:rsidRPr="00396121">
        <w:rPr>
          <w:b/>
          <w:sz w:val="26"/>
          <w:szCs w:val="26"/>
        </w:rPr>
        <w:t>yedek parça alımlarında, alım konusu malın tanımının yapılabilmesi için, yedek parçasına ihtiyaç duyulan ana malın marka ve modeli</w:t>
      </w:r>
      <w:r w:rsidR="00860C4A">
        <w:rPr>
          <w:b/>
          <w:sz w:val="26"/>
          <w:szCs w:val="26"/>
        </w:rPr>
        <w:t>,</w:t>
      </w:r>
      <w:r w:rsidRPr="009136B5">
        <w:rPr>
          <w:sz w:val="22"/>
          <w:szCs w:val="22"/>
        </w:rPr>
        <w:t xml:space="preserve"> </w:t>
      </w:r>
      <w:r w:rsidRPr="009136B5">
        <w:rPr>
          <w:iCs/>
          <w:snapToGrid w:val="0"/>
          <w:sz w:val="22"/>
          <w:szCs w:val="22"/>
        </w:rPr>
        <w:t>Mal ve H</w:t>
      </w:r>
      <w:r w:rsidR="00AC127B">
        <w:rPr>
          <w:iCs/>
          <w:snapToGrid w:val="0"/>
          <w:sz w:val="22"/>
          <w:szCs w:val="22"/>
        </w:rPr>
        <w:t>izmet alımı başvuruların da</w:t>
      </w:r>
      <w:bookmarkStart w:id="0" w:name="_GoBack"/>
      <w:bookmarkEnd w:id="0"/>
      <w:r w:rsidR="00AC127B">
        <w:rPr>
          <w:iCs/>
          <w:snapToGrid w:val="0"/>
          <w:sz w:val="22"/>
          <w:szCs w:val="22"/>
        </w:rPr>
        <w:t xml:space="preserve"> belirt</w:t>
      </w:r>
      <w:r w:rsidRPr="009136B5">
        <w:rPr>
          <w:iCs/>
          <w:snapToGrid w:val="0"/>
          <w:sz w:val="22"/>
          <w:szCs w:val="22"/>
        </w:rPr>
        <w:t>e</w:t>
      </w:r>
      <w:r w:rsidR="00860C4A">
        <w:rPr>
          <w:iCs/>
          <w:snapToGrid w:val="0"/>
          <w:sz w:val="22"/>
          <w:szCs w:val="22"/>
        </w:rPr>
        <w:t>bilirsiniz.</w:t>
      </w:r>
      <w:r w:rsidRPr="009136B5">
        <w:rPr>
          <w:sz w:val="22"/>
          <w:szCs w:val="22"/>
        </w:rPr>
        <w:t xml:space="preserve"> </w:t>
      </w:r>
    </w:p>
    <w:p w:rsidR="00860C4A" w:rsidRPr="001C2C2E" w:rsidRDefault="00860C4A" w:rsidP="003436FE">
      <w:pPr>
        <w:rPr>
          <w:iCs/>
          <w:snapToGrid w:val="0"/>
          <w:sz w:val="22"/>
          <w:szCs w:val="22"/>
        </w:rPr>
      </w:pPr>
    </w:p>
    <w:p w:rsidR="00860C4A" w:rsidRDefault="00860C4A" w:rsidP="003436FE">
      <w:pPr>
        <w:jc w:val="both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 xml:space="preserve">       </w:t>
      </w:r>
    </w:p>
    <w:p w:rsidR="008A701E" w:rsidRPr="008A701E" w:rsidRDefault="008A701E" w:rsidP="008A701E">
      <w:pPr>
        <w:pStyle w:val="ListeParagraf"/>
        <w:ind w:left="-567"/>
        <w:jc w:val="both"/>
        <w:rPr>
          <w:iCs/>
          <w:snapToGrid w:val="0"/>
          <w:sz w:val="22"/>
          <w:szCs w:val="22"/>
        </w:rPr>
      </w:pPr>
    </w:p>
    <w:sectPr w:rsidR="008A701E" w:rsidRPr="008A701E" w:rsidSect="00744291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77F"/>
    <w:multiLevelType w:val="hybridMultilevel"/>
    <w:tmpl w:val="8EB0A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5294"/>
    <w:multiLevelType w:val="hybridMultilevel"/>
    <w:tmpl w:val="60F4EF9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945E6"/>
    <w:multiLevelType w:val="hybridMultilevel"/>
    <w:tmpl w:val="B5F8926A"/>
    <w:lvl w:ilvl="0" w:tplc="7FECF17C">
      <w:start w:val="1"/>
      <w:numFmt w:val="lowerLetter"/>
      <w:lvlText w:val="%1."/>
      <w:lvlJc w:val="left"/>
      <w:pPr>
        <w:ind w:left="873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41E775A4"/>
    <w:multiLevelType w:val="hybridMultilevel"/>
    <w:tmpl w:val="47D0516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ECB"/>
    <w:multiLevelType w:val="hybridMultilevel"/>
    <w:tmpl w:val="E8F4708A"/>
    <w:lvl w:ilvl="0" w:tplc="041F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F1A7D94"/>
    <w:multiLevelType w:val="hybridMultilevel"/>
    <w:tmpl w:val="177428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05B56"/>
    <w:multiLevelType w:val="hybridMultilevel"/>
    <w:tmpl w:val="87F6538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EA0E0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DC"/>
    <w:rsid w:val="00064C9D"/>
    <w:rsid w:val="001C2C2E"/>
    <w:rsid w:val="001F3047"/>
    <w:rsid w:val="003436FE"/>
    <w:rsid w:val="00396121"/>
    <w:rsid w:val="00546F18"/>
    <w:rsid w:val="00744291"/>
    <w:rsid w:val="00845698"/>
    <w:rsid w:val="00860C4A"/>
    <w:rsid w:val="008A701E"/>
    <w:rsid w:val="009136B5"/>
    <w:rsid w:val="00AC127B"/>
    <w:rsid w:val="00BD1889"/>
    <w:rsid w:val="00C351DC"/>
    <w:rsid w:val="00C8702E"/>
    <w:rsid w:val="00CE0DD7"/>
    <w:rsid w:val="00E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D79A4-E2A4-41DF-8D6B-84587D8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2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61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121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A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Bilimsel</dc:creator>
  <cp:keywords/>
  <dc:description/>
  <cp:lastModifiedBy>Bilimsel</cp:lastModifiedBy>
  <cp:revision>8</cp:revision>
  <cp:lastPrinted>2014-03-10T09:19:00Z</cp:lastPrinted>
  <dcterms:created xsi:type="dcterms:W3CDTF">2014-03-10T09:19:00Z</dcterms:created>
  <dcterms:modified xsi:type="dcterms:W3CDTF">2014-03-12T13:31:00Z</dcterms:modified>
</cp:coreProperties>
</file>