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F6B" w:rsidRPr="00D02EA8" w:rsidRDefault="001D6BAC" w:rsidP="00E95EC4">
      <w:pPr>
        <w:jc w:val="center"/>
        <w:rPr>
          <w:sz w:val="22"/>
          <w:szCs w:val="22"/>
        </w:rPr>
      </w:pPr>
      <w:r w:rsidRPr="00D02EA8"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65D4B65" wp14:editId="24223CE2">
            <wp:simplePos x="0" y="0"/>
            <wp:positionH relativeFrom="margin">
              <wp:posOffset>5368290</wp:posOffset>
            </wp:positionH>
            <wp:positionV relativeFrom="margin">
              <wp:posOffset>113030</wp:posOffset>
            </wp:positionV>
            <wp:extent cx="896620" cy="863600"/>
            <wp:effectExtent l="0" t="0" r="0" b="0"/>
            <wp:wrapSquare wrapText="bothSides"/>
            <wp:docPr id="2" name="Resim 2" descr="tr200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r200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EA8">
        <w:rPr>
          <w:noProof/>
          <w:sz w:val="22"/>
          <w:szCs w:val="22"/>
          <w:lang w:val="en-US" w:eastAsia="en-US"/>
        </w:rPr>
        <w:drawing>
          <wp:anchor distT="6096" distB="0" distL="120396" distR="119761" simplePos="0" relativeHeight="251660288" behindDoc="0" locked="0" layoutInCell="1" allowOverlap="1" wp14:anchorId="50865FC0" wp14:editId="4E1424B0">
            <wp:simplePos x="0" y="0"/>
            <wp:positionH relativeFrom="margin">
              <wp:posOffset>-689610</wp:posOffset>
            </wp:positionH>
            <wp:positionV relativeFrom="margin">
              <wp:posOffset>113030</wp:posOffset>
            </wp:positionV>
            <wp:extent cx="883920" cy="863600"/>
            <wp:effectExtent l="57150" t="57150" r="30480" b="50800"/>
            <wp:wrapSquare wrapText="bothSides"/>
            <wp:docPr id="1" name="Resim 1" descr="tr200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200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perspectiveFront"/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78E" w:rsidRPr="00D02EA8" w:rsidRDefault="000C378E" w:rsidP="00E95EC4">
      <w:pPr>
        <w:jc w:val="center"/>
        <w:rPr>
          <w:sz w:val="22"/>
          <w:szCs w:val="22"/>
        </w:rPr>
      </w:pPr>
      <w:r w:rsidRPr="00D02EA8">
        <w:rPr>
          <w:sz w:val="22"/>
          <w:szCs w:val="22"/>
        </w:rPr>
        <w:t>T.C.</w:t>
      </w:r>
    </w:p>
    <w:p w:rsidR="000C378E" w:rsidRPr="00D02EA8" w:rsidRDefault="000C378E" w:rsidP="00E95EC4">
      <w:pPr>
        <w:jc w:val="center"/>
        <w:rPr>
          <w:sz w:val="22"/>
          <w:szCs w:val="22"/>
        </w:rPr>
      </w:pPr>
      <w:r w:rsidRPr="00D02EA8">
        <w:rPr>
          <w:sz w:val="22"/>
          <w:szCs w:val="22"/>
        </w:rPr>
        <w:t>KARADENİZ TEKNİK ÜNİVERSİTESİ</w:t>
      </w:r>
    </w:p>
    <w:p w:rsidR="000C378E" w:rsidRPr="00D02EA8" w:rsidRDefault="000C378E" w:rsidP="00E95EC4">
      <w:pPr>
        <w:jc w:val="center"/>
        <w:rPr>
          <w:bCs/>
          <w:sz w:val="22"/>
          <w:szCs w:val="22"/>
        </w:rPr>
      </w:pPr>
      <w:r w:rsidRPr="00D02EA8">
        <w:rPr>
          <w:bCs/>
          <w:sz w:val="22"/>
          <w:szCs w:val="22"/>
        </w:rPr>
        <w:t xml:space="preserve">SAĞLIK BİLİMLERİ ENSTİTÜSÜ MÜDÜRLÜĞÜ </w:t>
      </w:r>
    </w:p>
    <w:p w:rsidR="000C378E" w:rsidRPr="009609E8" w:rsidRDefault="000C378E" w:rsidP="00E95EC4">
      <w:pPr>
        <w:jc w:val="center"/>
        <w:rPr>
          <w:bCs/>
          <w:sz w:val="22"/>
          <w:szCs w:val="22"/>
        </w:rPr>
      </w:pPr>
    </w:p>
    <w:p w:rsidR="000C378E" w:rsidRPr="009609E8" w:rsidRDefault="00102EA6" w:rsidP="00E95EC4">
      <w:pPr>
        <w:tabs>
          <w:tab w:val="left" w:pos="0"/>
        </w:tabs>
        <w:jc w:val="center"/>
        <w:rPr>
          <w:b/>
          <w:bCs/>
          <w:sz w:val="22"/>
          <w:szCs w:val="22"/>
        </w:rPr>
      </w:pPr>
      <w:r>
        <w:rPr>
          <w:b/>
          <w:bCs/>
          <w:noProof/>
          <w:color w:val="000000" w:themeColor="text1"/>
          <w:sz w:val="22"/>
          <w:szCs w:val="22"/>
        </w:rPr>
        <w:t>DANIŞMAN ATAMA</w:t>
      </w:r>
      <w:r w:rsidR="00935874" w:rsidRPr="009609E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SÜRECİ </w:t>
      </w:r>
      <w:r w:rsidR="00935874" w:rsidRPr="009609E8">
        <w:rPr>
          <w:b/>
          <w:bCs/>
          <w:sz w:val="22"/>
          <w:szCs w:val="22"/>
        </w:rPr>
        <w:t>İŞ AKIŞI</w:t>
      </w:r>
    </w:p>
    <w:p w:rsidR="000C378E" w:rsidRPr="00D02EA8" w:rsidRDefault="000C378E" w:rsidP="00E95EC4">
      <w:pPr>
        <w:tabs>
          <w:tab w:val="left" w:pos="567"/>
        </w:tabs>
        <w:jc w:val="center"/>
        <w:rPr>
          <w:b/>
          <w:bCs/>
          <w:color w:val="000000" w:themeColor="text1"/>
          <w:sz w:val="28"/>
        </w:rPr>
      </w:pPr>
    </w:p>
    <w:p w:rsidR="006E7113" w:rsidRPr="009609E8" w:rsidRDefault="00EC46B6" w:rsidP="009D1173">
      <w:pPr>
        <w:tabs>
          <w:tab w:val="left" w:pos="567"/>
        </w:tabs>
        <w:jc w:val="center"/>
        <w:rPr>
          <w:b/>
          <w:bCs/>
          <w:color w:val="FF0000"/>
        </w:rPr>
      </w:pPr>
      <w:r w:rsidRPr="009609E8">
        <w:rPr>
          <w:b/>
          <w:bCs/>
          <w:noProof/>
          <w:color w:val="000000" w:themeColor="text1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AD3F25" wp14:editId="7A5C5CCF">
                <wp:simplePos x="0" y="0"/>
                <wp:positionH relativeFrom="page">
                  <wp:posOffset>344805</wp:posOffset>
                </wp:positionH>
                <wp:positionV relativeFrom="paragraph">
                  <wp:posOffset>11430</wp:posOffset>
                </wp:positionV>
                <wp:extent cx="7020000" cy="0"/>
                <wp:effectExtent l="0" t="0" r="28575" b="19050"/>
                <wp:wrapNone/>
                <wp:docPr id="3" name="Düz Ok Bağlayıcıs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0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AC59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" o:spid="_x0000_s1026" type="#_x0000_t32" style="position:absolute;margin-left:27.15pt;margin-top:.9pt;width:552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mFUNQIAAEoEAAAOAAAAZHJzL2Uyb0RvYy54bWysVMGO2jAQvVfqP1i5QxKgwEaEVZtAL9su&#10;0m4/wNgOsdaxLdsQaNVv6Tdw7618WMeGoN3tpaqagzPOeN68mXnO7HbfCLRjxnIl8yjtJxFikijK&#10;5SaPvjwue9MIWYclxUJJlkcHZqPb+ds3s1ZnbKBqJSgzCECkzVqdR7VzOotjS2rWYNtXmklwVso0&#10;2MHWbGJqcAvojYgHSTKOW2WoNoowa+FreXZG84BfVYy4+6qyzCGRR8DNhdWEde3XeD7D2cZgXXNy&#10;oYH/gUWDuYSkV6gSO4y2hv8B1XBilFWV6xPVxKqqOGGhBqgmTV5V81BjzUIt0Byrr22y/w+WfN6t&#10;DOI0j4YRkriBEZW/fn5F90/oAz79EPhwOpLT0Z6OaOib1WqbQUwhV8aXS/byQd8p8mSRVEWN5YYF&#10;0o8HDUipj4hfhPiN1ZBy3X5SFM7grVOhc/vKNB4SeoL2YUCH64DY3iECHycJzDyBOZLOF+OsC9TG&#10;uo9MNcgbeWSdwXxTu0JJCTJQJg1p8O7OOk8LZ12AzyrVkgsR1CAkaoH7YAKJvMsqwan3ho3ZrAth&#10;0A57QYUnFPnqmFFbSQNazTBdXGyHuTjbkF1IjweVAZ+LdVbMt5vkZjFdTEe90WC86I2Ssuy9Xxaj&#10;3niZTt6Vw7IoyvS7p5aOsppTyqRn16k3Hf2dOi736Ky7q36vfYhfooeGAdnuHUiH0fppnnWxVvSw&#10;Mt3IQbDh8OVy+RvxfA/281/A/DcAAAD//wMAUEsDBBQABgAIAAAAIQBmqZbS2QAAAAcBAAAPAAAA&#10;ZHJzL2Rvd25yZXYueG1sTI9BT8MwDIXvSPyHyEjcWDpYxyhNJ0DiPNFx4eY2XlvROFWTreXf43Fh&#10;N/u9p+fP+XZ2vTrRGDrPBpaLBBRx7W3HjYHP/fvdBlSIyBZ7z2TghwJsi+urHDPrJ/6gUxkbJSUc&#10;MjTQxjhkWoe6JYdh4Qdi8Q5+dBhlHRttR5yk3PX6PknW2mHHcqHFgd5aqr/LozPwuLJfHtevaZVO&#10;u32kQ1tudrMxtzfzyzOoSHP8D8MZX9ChEKbKH9kG1RtIVw+SFF0eONvL9Emm6k/QRa4v+YtfAAAA&#10;//8DAFBLAQItABQABgAIAAAAIQC2gziS/gAAAOEBAAATAAAAAAAAAAAAAAAAAAAAAABbQ29udGVu&#10;dF9UeXBlc10ueG1sUEsBAi0AFAAGAAgAAAAhADj9If/WAAAAlAEAAAsAAAAAAAAAAAAAAAAALwEA&#10;AF9yZWxzLy5yZWxzUEsBAi0AFAAGAAgAAAAhADVOYVQ1AgAASgQAAA4AAAAAAAAAAAAAAAAALgIA&#10;AGRycy9lMm9Eb2MueG1sUEsBAi0AFAAGAAgAAAAhAGapltLZAAAABwEAAA8AAAAAAAAAAAAAAAAA&#10;jwQAAGRycy9kb3ducmV2LnhtbFBLBQYAAAAABAAEAPMAAACVBQAAAAA=&#10;" strokeweight="1pt">
                <w10:wrap anchorx="page"/>
              </v:shape>
            </w:pict>
          </mc:Fallback>
        </mc:AlternateContent>
      </w:r>
    </w:p>
    <w:tbl>
      <w:tblPr>
        <w:tblStyle w:val="TabloKlavuzu"/>
        <w:tblW w:w="11122" w:type="dxa"/>
        <w:tblInd w:w="-572" w:type="dxa"/>
        <w:tblLook w:val="04A0" w:firstRow="1" w:lastRow="0" w:firstColumn="1" w:lastColumn="0" w:noHBand="0" w:noVBand="1"/>
      </w:tblPr>
      <w:tblGrid>
        <w:gridCol w:w="5670"/>
        <w:gridCol w:w="5452"/>
      </w:tblGrid>
      <w:tr w:rsidR="00EC46B6" w:rsidRPr="00CB0844" w:rsidTr="009D1173">
        <w:tc>
          <w:tcPr>
            <w:tcW w:w="11122" w:type="dxa"/>
            <w:gridSpan w:val="2"/>
            <w:shd w:val="clear" w:color="auto" w:fill="F7CAAC" w:themeFill="accent2" w:themeFillTint="66"/>
          </w:tcPr>
          <w:p w:rsidR="00EC46B6" w:rsidRPr="00BB5E06" w:rsidRDefault="00F9233A" w:rsidP="00CB0844">
            <w:pPr>
              <w:tabs>
                <w:tab w:val="left" w:pos="567"/>
                <w:tab w:val="left" w:pos="709"/>
              </w:tabs>
              <w:spacing w:before="60" w:after="60"/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BB5E06">
              <w:rPr>
                <w:b/>
                <w:bCs/>
                <w:color w:val="000000" w:themeColor="text1"/>
                <w:u w:val="single"/>
              </w:rPr>
              <w:t xml:space="preserve">I.1. </w:t>
            </w:r>
            <w:r w:rsidR="005C4156">
              <w:rPr>
                <w:b/>
                <w:bCs/>
                <w:color w:val="000000" w:themeColor="text1"/>
                <w:u w:val="single"/>
              </w:rPr>
              <w:t>Öğrenci</w:t>
            </w:r>
          </w:p>
        </w:tc>
      </w:tr>
      <w:tr w:rsidR="00553306" w:rsidRPr="00CB0844" w:rsidTr="009D1173">
        <w:tc>
          <w:tcPr>
            <w:tcW w:w="11122" w:type="dxa"/>
            <w:gridSpan w:val="2"/>
          </w:tcPr>
          <w:p w:rsidR="00553306" w:rsidRPr="00BB5E06" w:rsidRDefault="00553306" w:rsidP="007338C6">
            <w:pPr>
              <w:tabs>
                <w:tab w:val="left" w:pos="567"/>
                <w:tab w:val="left" w:pos="709"/>
              </w:tabs>
              <w:spacing w:after="120"/>
              <w:jc w:val="both"/>
              <w:rPr>
                <w:bCs/>
                <w:color w:val="000000" w:themeColor="text1"/>
              </w:rPr>
            </w:pPr>
            <w:proofErr w:type="gramStart"/>
            <w:r w:rsidRPr="00BB5E06">
              <w:rPr>
                <w:bCs/>
                <w:color w:val="000000" w:themeColor="text1"/>
              </w:rPr>
              <w:t xml:space="preserve">1. Programa kayıt yaptıran öğrenci; </w:t>
            </w:r>
            <w:r w:rsidRPr="00376682">
              <w:rPr>
                <w:bCs/>
                <w:color w:val="000000" w:themeColor="text1"/>
              </w:rPr>
              <w:t>alması gereken derslerin belirlenmesi, yeterlilik sınav sürecinin işletilmesi</w:t>
            </w:r>
            <w:r w:rsidR="00F324D0" w:rsidRPr="00376682">
              <w:rPr>
                <w:bCs/>
                <w:color w:val="000000" w:themeColor="text1"/>
              </w:rPr>
              <w:t xml:space="preserve"> (doktora için)</w:t>
            </w:r>
            <w:r w:rsidRPr="00376682">
              <w:rPr>
                <w:bCs/>
                <w:color w:val="000000" w:themeColor="text1"/>
              </w:rPr>
              <w:t>, tez konusunun belirlenmesi, tez önerisinin hazırlanması</w:t>
            </w:r>
            <w:r w:rsidR="007338C6" w:rsidRPr="00376682">
              <w:rPr>
                <w:bCs/>
                <w:color w:val="000000" w:themeColor="text1"/>
              </w:rPr>
              <w:t xml:space="preserve"> ve</w:t>
            </w:r>
            <w:r w:rsidRPr="00376682">
              <w:rPr>
                <w:bCs/>
                <w:color w:val="000000" w:themeColor="text1"/>
              </w:rPr>
              <w:t xml:space="preserve"> </w:t>
            </w:r>
            <w:r w:rsidR="003509CA" w:rsidRPr="00376682">
              <w:rPr>
                <w:bCs/>
                <w:color w:val="000000" w:themeColor="text1"/>
              </w:rPr>
              <w:t>E</w:t>
            </w:r>
            <w:r w:rsidRPr="00376682">
              <w:rPr>
                <w:bCs/>
                <w:color w:val="000000" w:themeColor="text1"/>
              </w:rPr>
              <w:t xml:space="preserve">nstitüye gönderilmesi </w:t>
            </w:r>
            <w:r w:rsidR="007338C6" w:rsidRPr="00376682">
              <w:rPr>
                <w:bCs/>
                <w:color w:val="000000" w:themeColor="text1"/>
              </w:rPr>
              <w:t>ile</w:t>
            </w:r>
            <w:r w:rsidRPr="00376682">
              <w:rPr>
                <w:bCs/>
                <w:color w:val="000000" w:themeColor="text1"/>
              </w:rPr>
              <w:t xml:space="preserve"> tezin </w:t>
            </w:r>
            <w:r w:rsidR="003509CA" w:rsidRPr="00376682">
              <w:rPr>
                <w:bCs/>
                <w:color w:val="000000" w:themeColor="text1"/>
              </w:rPr>
              <w:t>hazırlanarak</w:t>
            </w:r>
            <w:r w:rsidRPr="00376682">
              <w:rPr>
                <w:bCs/>
                <w:color w:val="000000" w:themeColor="text1"/>
              </w:rPr>
              <w:t xml:space="preserve"> tez savunma sınavına girmesi süreçlerine rehberlik yapmak üzere </w:t>
            </w:r>
            <w:r w:rsidRPr="00BB5E06">
              <w:rPr>
                <w:bCs/>
                <w:color w:val="000000" w:themeColor="text1"/>
              </w:rPr>
              <w:t xml:space="preserve">birinci dönemin sonunda </w:t>
            </w:r>
            <w:r w:rsidRPr="00BB5E06">
              <w:rPr>
                <w:b/>
                <w:bCs/>
                <w:color w:val="000000" w:themeColor="text1"/>
              </w:rPr>
              <w:t>T_A/1a</w:t>
            </w:r>
            <w:r w:rsidRPr="00BB5E06">
              <w:rPr>
                <w:bCs/>
                <w:color w:val="000000" w:themeColor="text1"/>
              </w:rPr>
              <w:t xml:space="preserve"> </w:t>
            </w:r>
            <w:proofErr w:type="spellStart"/>
            <w:r w:rsidRPr="00BB5E06">
              <w:rPr>
                <w:bCs/>
                <w:color w:val="000000" w:themeColor="text1"/>
              </w:rPr>
              <w:t>nolu</w:t>
            </w:r>
            <w:proofErr w:type="spellEnd"/>
            <w:r w:rsidRPr="00BB5E06">
              <w:rPr>
                <w:bCs/>
                <w:color w:val="000000" w:themeColor="text1"/>
              </w:rPr>
              <w:t xml:space="preserve"> </w:t>
            </w:r>
            <w:r w:rsidRPr="00BB5E06">
              <w:rPr>
                <w:b/>
                <w:bCs/>
                <w:color w:val="000000" w:themeColor="text1"/>
              </w:rPr>
              <w:t>Öğrencinin Danışman Ataması Talep Formu</w:t>
            </w:r>
            <w:r w:rsidRPr="00BB5E06">
              <w:rPr>
                <w:bCs/>
                <w:color w:val="000000" w:themeColor="text1"/>
              </w:rPr>
              <w:t xml:space="preserve"> ile danışmanının atanması başvurusunu anabilim dalı başkanlığına yapar.</w:t>
            </w:r>
            <w:proofErr w:type="gramEnd"/>
          </w:p>
        </w:tc>
      </w:tr>
      <w:tr w:rsidR="00553306" w:rsidRPr="00CB0844" w:rsidTr="009D1173">
        <w:tc>
          <w:tcPr>
            <w:tcW w:w="11122" w:type="dxa"/>
            <w:gridSpan w:val="2"/>
            <w:shd w:val="clear" w:color="auto" w:fill="F7CAAC" w:themeFill="accent2" w:themeFillTint="66"/>
          </w:tcPr>
          <w:p w:rsidR="00553306" w:rsidRPr="00BB5E06" w:rsidRDefault="00F9233A" w:rsidP="00926FFB">
            <w:pPr>
              <w:tabs>
                <w:tab w:val="left" w:pos="567"/>
                <w:tab w:val="left" w:pos="709"/>
              </w:tabs>
              <w:spacing w:after="120"/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BB5E06">
              <w:rPr>
                <w:b/>
                <w:bCs/>
                <w:color w:val="000000" w:themeColor="text1"/>
                <w:u w:val="single"/>
              </w:rPr>
              <w:t xml:space="preserve">I.2. </w:t>
            </w:r>
            <w:r w:rsidR="005C4156">
              <w:rPr>
                <w:b/>
                <w:bCs/>
                <w:color w:val="000000" w:themeColor="text1"/>
                <w:u w:val="single"/>
              </w:rPr>
              <w:t>Anabilim Dalı Başkanlığı</w:t>
            </w:r>
          </w:p>
        </w:tc>
      </w:tr>
      <w:tr w:rsidR="00553306" w:rsidRPr="00CB0844" w:rsidTr="009D1173">
        <w:tc>
          <w:tcPr>
            <w:tcW w:w="11122" w:type="dxa"/>
            <w:gridSpan w:val="2"/>
          </w:tcPr>
          <w:p w:rsidR="00553306" w:rsidRPr="00BB5E06" w:rsidRDefault="003509CA" w:rsidP="00926FFB">
            <w:pPr>
              <w:tabs>
                <w:tab w:val="left" w:pos="567"/>
                <w:tab w:val="left" w:pos="709"/>
              </w:tabs>
              <w:spacing w:after="120"/>
              <w:jc w:val="both"/>
              <w:rPr>
                <w:bCs/>
                <w:color w:val="000000" w:themeColor="text1"/>
              </w:rPr>
            </w:pPr>
            <w:r w:rsidRPr="00BB5E06">
              <w:rPr>
                <w:bCs/>
                <w:color w:val="000000" w:themeColor="text1"/>
              </w:rPr>
              <w:t>Öğrencinin önerdiği üç öğretim üyesini anabilim dalı kurul karar ile ikiye indirerek “</w:t>
            </w:r>
            <w:r w:rsidRPr="00BB5E06">
              <w:rPr>
                <w:b/>
                <w:bCs/>
                <w:color w:val="000000" w:themeColor="text1"/>
              </w:rPr>
              <w:t>T_A/1b”</w:t>
            </w:r>
            <w:r w:rsidRPr="00BB5E06">
              <w:rPr>
                <w:bCs/>
                <w:color w:val="000000" w:themeColor="text1"/>
              </w:rPr>
              <w:t xml:space="preserve"> </w:t>
            </w:r>
            <w:proofErr w:type="spellStart"/>
            <w:r w:rsidRPr="00BB5E06">
              <w:rPr>
                <w:bCs/>
                <w:color w:val="000000" w:themeColor="text1"/>
              </w:rPr>
              <w:t>nolu</w:t>
            </w:r>
            <w:proofErr w:type="spellEnd"/>
            <w:r w:rsidRPr="00BB5E06">
              <w:rPr>
                <w:bCs/>
                <w:color w:val="000000" w:themeColor="text1"/>
              </w:rPr>
              <w:t xml:space="preserve"> “</w:t>
            </w:r>
            <w:r w:rsidRPr="00BB5E06">
              <w:rPr>
                <w:b/>
                <w:bCs/>
                <w:color w:val="000000" w:themeColor="text1"/>
              </w:rPr>
              <w:t>Danışman Atama Öneri Formu</w:t>
            </w:r>
            <w:r w:rsidRPr="00BB5E06">
              <w:rPr>
                <w:bCs/>
                <w:color w:val="000000" w:themeColor="text1"/>
              </w:rPr>
              <w:t xml:space="preserve">” ve ekleri ile birlikte Enstitüye gönderir. </w:t>
            </w:r>
          </w:p>
        </w:tc>
      </w:tr>
      <w:tr w:rsidR="00553306" w:rsidRPr="00CB0844" w:rsidTr="009D1173">
        <w:tc>
          <w:tcPr>
            <w:tcW w:w="11122" w:type="dxa"/>
            <w:gridSpan w:val="2"/>
            <w:shd w:val="clear" w:color="auto" w:fill="F7CAAC" w:themeFill="accent2" w:themeFillTint="66"/>
          </w:tcPr>
          <w:p w:rsidR="00553306" w:rsidRPr="00BB5E06" w:rsidRDefault="00F9233A" w:rsidP="00926FFB">
            <w:pPr>
              <w:tabs>
                <w:tab w:val="left" w:pos="567"/>
                <w:tab w:val="left" w:pos="709"/>
              </w:tabs>
              <w:spacing w:after="120"/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BB5E06">
              <w:rPr>
                <w:b/>
                <w:bCs/>
                <w:color w:val="000000" w:themeColor="text1"/>
                <w:u w:val="single"/>
              </w:rPr>
              <w:t xml:space="preserve">I.3. </w:t>
            </w:r>
            <w:r w:rsidR="005C4156">
              <w:rPr>
                <w:b/>
                <w:bCs/>
                <w:color w:val="000000" w:themeColor="text1"/>
                <w:u w:val="single"/>
              </w:rPr>
              <w:t>Enstitü</w:t>
            </w:r>
          </w:p>
        </w:tc>
      </w:tr>
      <w:tr w:rsidR="00CB0844" w:rsidRPr="00CB0844" w:rsidTr="009D1173">
        <w:tc>
          <w:tcPr>
            <w:tcW w:w="11122" w:type="dxa"/>
            <w:gridSpan w:val="2"/>
          </w:tcPr>
          <w:p w:rsidR="00CB0844" w:rsidRPr="00BB5E06" w:rsidRDefault="00CB0844" w:rsidP="00926FFB">
            <w:pPr>
              <w:tabs>
                <w:tab w:val="left" w:pos="567"/>
                <w:tab w:val="left" w:pos="709"/>
              </w:tabs>
              <w:spacing w:after="120"/>
              <w:jc w:val="both"/>
              <w:rPr>
                <w:bCs/>
                <w:color w:val="000000" w:themeColor="text1"/>
              </w:rPr>
            </w:pPr>
            <w:r w:rsidRPr="00BB5E06">
              <w:rPr>
                <w:bCs/>
                <w:color w:val="000000" w:themeColor="text1"/>
              </w:rPr>
              <w:t xml:space="preserve">1. Öğrenci ile ilgili danışman atama önerisini Enstitü Yönetim Kurulu’nda görüşerek karara bağlar ve sonucu anabilim dalı başkanlığına bildirir. </w:t>
            </w:r>
          </w:p>
        </w:tc>
        <w:bookmarkStart w:id="0" w:name="_GoBack"/>
        <w:bookmarkEnd w:id="0"/>
      </w:tr>
      <w:tr w:rsidR="00CB0844" w:rsidRPr="00CB0844" w:rsidTr="009D1173">
        <w:tc>
          <w:tcPr>
            <w:tcW w:w="11122" w:type="dxa"/>
            <w:gridSpan w:val="2"/>
            <w:shd w:val="clear" w:color="auto" w:fill="F7CAAC" w:themeFill="accent2" w:themeFillTint="66"/>
          </w:tcPr>
          <w:p w:rsidR="00CB0844" w:rsidRPr="00BB5E06" w:rsidRDefault="004F5AC7" w:rsidP="00926FFB">
            <w:pPr>
              <w:tabs>
                <w:tab w:val="left" w:pos="567"/>
                <w:tab w:val="left" w:pos="709"/>
              </w:tabs>
              <w:spacing w:after="120"/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BB5E06">
              <w:rPr>
                <w:b/>
                <w:bCs/>
                <w:color w:val="000000" w:themeColor="text1"/>
                <w:u w:val="single"/>
              </w:rPr>
              <w:t xml:space="preserve">I.4. </w:t>
            </w:r>
            <w:r w:rsidR="00CB0844" w:rsidRPr="00BB5E06">
              <w:rPr>
                <w:b/>
                <w:bCs/>
                <w:color w:val="000000" w:themeColor="text1"/>
                <w:u w:val="single"/>
              </w:rPr>
              <w:t xml:space="preserve">Anabilim </w:t>
            </w:r>
            <w:r w:rsidR="005C4156">
              <w:rPr>
                <w:b/>
                <w:bCs/>
                <w:color w:val="000000" w:themeColor="text1"/>
                <w:u w:val="single"/>
              </w:rPr>
              <w:t>Dalı Başkanlığı</w:t>
            </w:r>
          </w:p>
        </w:tc>
      </w:tr>
      <w:tr w:rsidR="002615F6" w:rsidRPr="00CB0844" w:rsidTr="00533151">
        <w:tc>
          <w:tcPr>
            <w:tcW w:w="5670" w:type="dxa"/>
          </w:tcPr>
          <w:p w:rsidR="002615F6" w:rsidRDefault="002615F6" w:rsidP="00926FFB">
            <w:pPr>
              <w:tabs>
                <w:tab w:val="left" w:pos="567"/>
                <w:tab w:val="left" w:pos="709"/>
              </w:tabs>
              <w:spacing w:after="12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Danışman </w:t>
            </w:r>
            <w:r w:rsidR="002C2572">
              <w:rPr>
                <w:bCs/>
                <w:color w:val="000000" w:themeColor="text1"/>
              </w:rPr>
              <w:t>a</w:t>
            </w:r>
            <w:r>
              <w:rPr>
                <w:bCs/>
                <w:color w:val="000000" w:themeColor="text1"/>
              </w:rPr>
              <w:t>taması EYKK ile uygun bulunan öğrenci için;</w:t>
            </w:r>
            <w:r w:rsidRPr="00BB5E06">
              <w:rPr>
                <w:bCs/>
                <w:color w:val="000000" w:themeColor="text1"/>
              </w:rPr>
              <w:t xml:space="preserve"> </w:t>
            </w:r>
          </w:p>
          <w:p w:rsidR="002C2572" w:rsidRDefault="002615F6" w:rsidP="009D4691">
            <w:pPr>
              <w:tabs>
                <w:tab w:val="left" w:pos="567"/>
                <w:tab w:val="left" w:pos="709"/>
              </w:tabs>
              <w:ind w:left="318" w:hanging="318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1. </w:t>
            </w:r>
            <w:proofErr w:type="spellStart"/>
            <w:r w:rsidRPr="00BB5E06">
              <w:rPr>
                <w:bCs/>
                <w:color w:val="000000" w:themeColor="text1"/>
              </w:rPr>
              <w:t>Enstitü’den</w:t>
            </w:r>
            <w:proofErr w:type="spellEnd"/>
            <w:r w:rsidRPr="00BB5E06">
              <w:rPr>
                <w:bCs/>
                <w:color w:val="000000" w:themeColor="text1"/>
              </w:rPr>
              <w:t xml:space="preserve"> gelen sonucu öğrenciye</w:t>
            </w:r>
            <w:r w:rsidR="002C2572">
              <w:rPr>
                <w:bCs/>
                <w:color w:val="000000" w:themeColor="text1"/>
              </w:rPr>
              <w:t xml:space="preserve"> bildiri</w:t>
            </w:r>
            <w:r w:rsidR="00926FFB">
              <w:rPr>
                <w:bCs/>
                <w:color w:val="000000" w:themeColor="text1"/>
              </w:rPr>
              <w:t>r</w:t>
            </w:r>
            <w:r w:rsidR="002C2572">
              <w:rPr>
                <w:bCs/>
                <w:color w:val="000000" w:themeColor="text1"/>
              </w:rPr>
              <w:t>.</w:t>
            </w:r>
          </w:p>
          <w:p w:rsidR="002C2572" w:rsidRDefault="002C2572" w:rsidP="009D4691">
            <w:pPr>
              <w:tabs>
                <w:tab w:val="left" w:pos="567"/>
                <w:tab w:val="left" w:pos="709"/>
              </w:tabs>
              <w:ind w:left="318" w:hanging="318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2. </w:t>
            </w:r>
            <w:proofErr w:type="spellStart"/>
            <w:r>
              <w:rPr>
                <w:bCs/>
                <w:color w:val="000000" w:themeColor="text1"/>
              </w:rPr>
              <w:t>Enstitü</w:t>
            </w:r>
            <w:r w:rsidR="00F90BB7">
              <w:rPr>
                <w:bCs/>
                <w:color w:val="000000" w:themeColor="text1"/>
              </w:rPr>
              <w:t>’</w:t>
            </w:r>
            <w:r>
              <w:rPr>
                <w:bCs/>
                <w:color w:val="000000" w:themeColor="text1"/>
              </w:rPr>
              <w:t>den</w:t>
            </w:r>
            <w:proofErr w:type="spellEnd"/>
            <w:r>
              <w:rPr>
                <w:bCs/>
                <w:color w:val="000000" w:themeColor="text1"/>
              </w:rPr>
              <w:t xml:space="preserve"> gelen sonucu </w:t>
            </w:r>
            <w:r w:rsidR="00F90BB7">
              <w:rPr>
                <w:bCs/>
                <w:color w:val="000000" w:themeColor="text1"/>
              </w:rPr>
              <w:t>d</w:t>
            </w:r>
            <w:r>
              <w:rPr>
                <w:bCs/>
                <w:color w:val="000000" w:themeColor="text1"/>
              </w:rPr>
              <w:t>anı</w:t>
            </w:r>
            <w:r w:rsidR="00F90BB7">
              <w:rPr>
                <w:bCs/>
                <w:color w:val="000000" w:themeColor="text1"/>
              </w:rPr>
              <w:t>ş</w:t>
            </w:r>
            <w:r>
              <w:rPr>
                <w:bCs/>
                <w:color w:val="000000" w:themeColor="text1"/>
              </w:rPr>
              <w:t>man bildirir.</w:t>
            </w:r>
          </w:p>
          <w:p w:rsidR="002615F6" w:rsidRPr="00BB5E06" w:rsidRDefault="002C2572" w:rsidP="00926FFB">
            <w:pPr>
              <w:tabs>
                <w:tab w:val="left" w:pos="567"/>
                <w:tab w:val="left" w:pos="709"/>
              </w:tabs>
              <w:spacing w:after="120"/>
              <w:ind w:left="319" w:hanging="319"/>
              <w:rPr>
                <w:b/>
                <w:bCs/>
                <w:color w:val="000000" w:themeColor="text1"/>
                <w:u w:val="single"/>
              </w:rPr>
            </w:pPr>
            <w:r>
              <w:rPr>
                <w:bCs/>
                <w:color w:val="000000" w:themeColor="text1"/>
              </w:rPr>
              <w:t xml:space="preserve">3. </w:t>
            </w:r>
            <w:r w:rsidR="002615F6" w:rsidRPr="00BB5E06">
              <w:rPr>
                <w:bCs/>
                <w:color w:val="000000" w:themeColor="text1"/>
              </w:rPr>
              <w:t>BYS sistemi üzerinden öğrenci danışman eşleştirmesini yapar.</w:t>
            </w:r>
          </w:p>
        </w:tc>
        <w:tc>
          <w:tcPr>
            <w:tcW w:w="5452" w:type="dxa"/>
          </w:tcPr>
          <w:p w:rsidR="00102EA6" w:rsidRDefault="00533151" w:rsidP="00926FFB">
            <w:pPr>
              <w:tabs>
                <w:tab w:val="left" w:pos="567"/>
                <w:tab w:val="left" w:pos="709"/>
              </w:tabs>
              <w:spacing w:after="12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Danışman ataması EYKK ile uygun bulun</w:t>
            </w:r>
            <w:r w:rsidR="007B34D7">
              <w:rPr>
                <w:bCs/>
                <w:color w:val="000000" w:themeColor="text1"/>
              </w:rPr>
              <w:t>mama</w:t>
            </w:r>
            <w:r w:rsidR="00102EA6">
              <w:rPr>
                <w:bCs/>
                <w:color w:val="000000" w:themeColor="text1"/>
              </w:rPr>
              <w:t>sı durumunda;</w:t>
            </w:r>
          </w:p>
          <w:p w:rsidR="00533151" w:rsidRDefault="00926FFB" w:rsidP="00926FFB">
            <w:pPr>
              <w:tabs>
                <w:tab w:val="left" w:pos="567"/>
                <w:tab w:val="left" w:pos="709"/>
              </w:tabs>
              <w:spacing w:after="120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1. </w:t>
            </w:r>
            <w:r w:rsidR="00102EA6">
              <w:rPr>
                <w:bCs/>
                <w:color w:val="000000" w:themeColor="text1"/>
              </w:rPr>
              <w:t xml:space="preserve">Süreci </w:t>
            </w:r>
            <w:r>
              <w:rPr>
                <w:bCs/>
                <w:color w:val="000000" w:themeColor="text1"/>
              </w:rPr>
              <w:t xml:space="preserve">I.1 aşamasından itibaren </w:t>
            </w:r>
            <w:r w:rsidR="007B34D7">
              <w:rPr>
                <w:bCs/>
                <w:color w:val="000000" w:themeColor="text1"/>
              </w:rPr>
              <w:t>yeniden başlatır.</w:t>
            </w:r>
          </w:p>
          <w:p w:rsidR="002615F6" w:rsidRPr="00BB5E06" w:rsidRDefault="002615F6" w:rsidP="00926FFB">
            <w:pPr>
              <w:tabs>
                <w:tab w:val="left" w:pos="567"/>
                <w:tab w:val="left" w:pos="709"/>
              </w:tabs>
              <w:spacing w:after="120"/>
              <w:jc w:val="both"/>
              <w:rPr>
                <w:b/>
                <w:bCs/>
                <w:color w:val="000000" w:themeColor="text1"/>
                <w:u w:val="single"/>
              </w:rPr>
            </w:pPr>
          </w:p>
        </w:tc>
      </w:tr>
    </w:tbl>
    <w:p w:rsidR="00274B43" w:rsidRDefault="00274B43" w:rsidP="00E95EC4">
      <w:pPr>
        <w:tabs>
          <w:tab w:val="left" w:pos="567"/>
          <w:tab w:val="left" w:pos="709"/>
        </w:tabs>
        <w:jc w:val="both"/>
        <w:rPr>
          <w:bCs/>
          <w:color w:val="000000" w:themeColor="text1"/>
        </w:rPr>
      </w:pPr>
    </w:p>
    <w:sectPr w:rsidR="00274B43" w:rsidSect="005436EA">
      <w:footerReference w:type="default" r:id="rId9"/>
      <w:pgSz w:w="12240" w:h="15840"/>
      <w:pgMar w:top="425" w:right="851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A13" w:rsidRDefault="00326A13" w:rsidP="00DF0FBC">
      <w:r>
        <w:separator/>
      </w:r>
    </w:p>
  </w:endnote>
  <w:endnote w:type="continuationSeparator" w:id="0">
    <w:p w:rsidR="00326A13" w:rsidRDefault="00326A13" w:rsidP="00DF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7157601"/>
      <w:docPartObj>
        <w:docPartGallery w:val="Page Numbers (Bottom of Page)"/>
        <w:docPartUnique/>
      </w:docPartObj>
    </w:sdtPr>
    <w:sdtEndPr/>
    <w:sdtContent>
      <w:p w:rsidR="00921679" w:rsidRDefault="0092167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156">
          <w:rPr>
            <w:noProof/>
          </w:rPr>
          <w:t>2</w:t>
        </w:r>
        <w:r>
          <w:fldChar w:fldCharType="end"/>
        </w:r>
      </w:p>
    </w:sdtContent>
  </w:sdt>
  <w:p w:rsidR="00DF0FBC" w:rsidRDefault="00DF0FB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A13" w:rsidRDefault="00326A13" w:rsidP="00DF0FBC">
      <w:r>
        <w:separator/>
      </w:r>
    </w:p>
  </w:footnote>
  <w:footnote w:type="continuationSeparator" w:id="0">
    <w:p w:rsidR="00326A13" w:rsidRDefault="00326A13" w:rsidP="00DF0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20984"/>
    <w:multiLevelType w:val="hybridMultilevel"/>
    <w:tmpl w:val="32A2EB50"/>
    <w:lvl w:ilvl="0" w:tplc="E382844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F0019">
      <w:start w:val="1"/>
      <w:numFmt w:val="lowerLetter"/>
      <w:lvlText w:val="%2."/>
      <w:lvlJc w:val="left"/>
      <w:pPr>
        <w:ind w:left="1069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8061F"/>
    <w:multiLevelType w:val="hybridMultilevel"/>
    <w:tmpl w:val="5F04B1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46EA7"/>
    <w:multiLevelType w:val="hybridMultilevel"/>
    <w:tmpl w:val="E68C3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4770C"/>
    <w:multiLevelType w:val="hybridMultilevel"/>
    <w:tmpl w:val="42926F20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53507"/>
    <w:multiLevelType w:val="hybridMultilevel"/>
    <w:tmpl w:val="FF82A1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A149E"/>
    <w:multiLevelType w:val="hybridMultilevel"/>
    <w:tmpl w:val="42926F20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072C4"/>
    <w:multiLevelType w:val="hybridMultilevel"/>
    <w:tmpl w:val="AE323AA2"/>
    <w:lvl w:ilvl="0" w:tplc="A60CC5C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E4B088E"/>
    <w:multiLevelType w:val="hybridMultilevel"/>
    <w:tmpl w:val="872049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30C77"/>
    <w:multiLevelType w:val="hybridMultilevel"/>
    <w:tmpl w:val="A296C9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27CB7"/>
    <w:multiLevelType w:val="hybridMultilevel"/>
    <w:tmpl w:val="2C4CA8AE"/>
    <w:lvl w:ilvl="0" w:tplc="9BC095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635B3"/>
    <w:multiLevelType w:val="hybridMultilevel"/>
    <w:tmpl w:val="A95017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F14F5"/>
    <w:multiLevelType w:val="hybridMultilevel"/>
    <w:tmpl w:val="FF82A12C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A690949"/>
    <w:multiLevelType w:val="hybridMultilevel"/>
    <w:tmpl w:val="2C4CA8AE"/>
    <w:lvl w:ilvl="0" w:tplc="9BC0956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9726E"/>
    <w:multiLevelType w:val="hybridMultilevel"/>
    <w:tmpl w:val="8DCEB17C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1785C1B"/>
    <w:multiLevelType w:val="hybridMultilevel"/>
    <w:tmpl w:val="03D2F9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830DC7"/>
    <w:multiLevelType w:val="hybridMultilevel"/>
    <w:tmpl w:val="2C4CA8AE"/>
    <w:lvl w:ilvl="0" w:tplc="9BC095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B16EF"/>
    <w:multiLevelType w:val="hybridMultilevel"/>
    <w:tmpl w:val="12103EEE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241488"/>
    <w:multiLevelType w:val="hybridMultilevel"/>
    <w:tmpl w:val="A9CC7F3C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DBA1EF6"/>
    <w:multiLevelType w:val="hybridMultilevel"/>
    <w:tmpl w:val="BE10E8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1"/>
  </w:num>
  <w:num w:numId="4">
    <w:abstractNumId w:val="4"/>
  </w:num>
  <w:num w:numId="5">
    <w:abstractNumId w:val="17"/>
  </w:num>
  <w:num w:numId="6">
    <w:abstractNumId w:val="0"/>
  </w:num>
  <w:num w:numId="7">
    <w:abstractNumId w:val="7"/>
  </w:num>
  <w:num w:numId="8">
    <w:abstractNumId w:val="6"/>
  </w:num>
  <w:num w:numId="9">
    <w:abstractNumId w:val="13"/>
  </w:num>
  <w:num w:numId="10">
    <w:abstractNumId w:val="10"/>
  </w:num>
  <w:num w:numId="11">
    <w:abstractNumId w:val="3"/>
  </w:num>
  <w:num w:numId="12">
    <w:abstractNumId w:val="2"/>
  </w:num>
  <w:num w:numId="13">
    <w:abstractNumId w:val="14"/>
  </w:num>
  <w:num w:numId="14">
    <w:abstractNumId w:val="1"/>
  </w:num>
  <w:num w:numId="15">
    <w:abstractNumId w:val="8"/>
  </w:num>
  <w:num w:numId="16">
    <w:abstractNumId w:val="9"/>
  </w:num>
  <w:num w:numId="17">
    <w:abstractNumId w:val="15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F0"/>
    <w:rsid w:val="000239CB"/>
    <w:rsid w:val="00045D42"/>
    <w:rsid w:val="00045F2B"/>
    <w:rsid w:val="00062804"/>
    <w:rsid w:val="000665F3"/>
    <w:rsid w:val="0007461D"/>
    <w:rsid w:val="00083CBE"/>
    <w:rsid w:val="000A6DC9"/>
    <w:rsid w:val="000A6E8A"/>
    <w:rsid w:val="000B4A75"/>
    <w:rsid w:val="000C378E"/>
    <w:rsid w:val="000D08E4"/>
    <w:rsid w:val="000F4B71"/>
    <w:rsid w:val="000F5732"/>
    <w:rsid w:val="00102EA6"/>
    <w:rsid w:val="001342CD"/>
    <w:rsid w:val="00145F18"/>
    <w:rsid w:val="00175065"/>
    <w:rsid w:val="00186C9E"/>
    <w:rsid w:val="0019710D"/>
    <w:rsid w:val="001A09AC"/>
    <w:rsid w:val="001B41E3"/>
    <w:rsid w:val="001D5C07"/>
    <w:rsid w:val="001D6BAC"/>
    <w:rsid w:val="001E0FF8"/>
    <w:rsid w:val="001F3930"/>
    <w:rsid w:val="00215786"/>
    <w:rsid w:val="00227E5C"/>
    <w:rsid w:val="002532A0"/>
    <w:rsid w:val="00254F60"/>
    <w:rsid w:val="002550C5"/>
    <w:rsid w:val="002615F6"/>
    <w:rsid w:val="00266552"/>
    <w:rsid w:val="00274B43"/>
    <w:rsid w:val="00280F54"/>
    <w:rsid w:val="002839EE"/>
    <w:rsid w:val="002A0B1C"/>
    <w:rsid w:val="002A24F3"/>
    <w:rsid w:val="002B5822"/>
    <w:rsid w:val="002C2572"/>
    <w:rsid w:val="002F07A8"/>
    <w:rsid w:val="002F7929"/>
    <w:rsid w:val="00311F97"/>
    <w:rsid w:val="00326A13"/>
    <w:rsid w:val="00345F6B"/>
    <w:rsid w:val="003509CA"/>
    <w:rsid w:val="00352412"/>
    <w:rsid w:val="00376682"/>
    <w:rsid w:val="003A1BDA"/>
    <w:rsid w:val="003D11A6"/>
    <w:rsid w:val="003F131B"/>
    <w:rsid w:val="00416767"/>
    <w:rsid w:val="004243B1"/>
    <w:rsid w:val="004276F8"/>
    <w:rsid w:val="004550C4"/>
    <w:rsid w:val="00460868"/>
    <w:rsid w:val="00461F7D"/>
    <w:rsid w:val="00464F36"/>
    <w:rsid w:val="0047224E"/>
    <w:rsid w:val="0047281C"/>
    <w:rsid w:val="00472BEC"/>
    <w:rsid w:val="00476659"/>
    <w:rsid w:val="0048146E"/>
    <w:rsid w:val="004851DE"/>
    <w:rsid w:val="004A0EAF"/>
    <w:rsid w:val="004A29FE"/>
    <w:rsid w:val="004B066F"/>
    <w:rsid w:val="004C516B"/>
    <w:rsid w:val="004C6ACA"/>
    <w:rsid w:val="004D5EB8"/>
    <w:rsid w:val="004F5AC7"/>
    <w:rsid w:val="0050529D"/>
    <w:rsid w:val="00505E88"/>
    <w:rsid w:val="005136CF"/>
    <w:rsid w:val="00532662"/>
    <w:rsid w:val="00533151"/>
    <w:rsid w:val="005436EA"/>
    <w:rsid w:val="00553306"/>
    <w:rsid w:val="0056062E"/>
    <w:rsid w:val="0056074A"/>
    <w:rsid w:val="00560ADC"/>
    <w:rsid w:val="00584B33"/>
    <w:rsid w:val="005B1794"/>
    <w:rsid w:val="005B79EA"/>
    <w:rsid w:val="005C4156"/>
    <w:rsid w:val="005C45E3"/>
    <w:rsid w:val="005D01A5"/>
    <w:rsid w:val="005E2646"/>
    <w:rsid w:val="005E5C5B"/>
    <w:rsid w:val="0060009C"/>
    <w:rsid w:val="00610017"/>
    <w:rsid w:val="006226BB"/>
    <w:rsid w:val="00622E29"/>
    <w:rsid w:val="00640EC1"/>
    <w:rsid w:val="006463CE"/>
    <w:rsid w:val="006664F1"/>
    <w:rsid w:val="00676784"/>
    <w:rsid w:val="00682CF8"/>
    <w:rsid w:val="00695D5E"/>
    <w:rsid w:val="006B3A54"/>
    <w:rsid w:val="006B67AD"/>
    <w:rsid w:val="006D7323"/>
    <w:rsid w:val="006E33BB"/>
    <w:rsid w:val="006E7113"/>
    <w:rsid w:val="00713F97"/>
    <w:rsid w:val="00723379"/>
    <w:rsid w:val="00723722"/>
    <w:rsid w:val="007237D1"/>
    <w:rsid w:val="007338C6"/>
    <w:rsid w:val="00774D80"/>
    <w:rsid w:val="00782150"/>
    <w:rsid w:val="00785E38"/>
    <w:rsid w:val="007A0207"/>
    <w:rsid w:val="007A3C27"/>
    <w:rsid w:val="007A663D"/>
    <w:rsid w:val="007B34D7"/>
    <w:rsid w:val="007B4930"/>
    <w:rsid w:val="007C455B"/>
    <w:rsid w:val="007F2E82"/>
    <w:rsid w:val="0081495F"/>
    <w:rsid w:val="00814D28"/>
    <w:rsid w:val="00816EF7"/>
    <w:rsid w:val="008312A2"/>
    <w:rsid w:val="0088686F"/>
    <w:rsid w:val="008926E4"/>
    <w:rsid w:val="0089612B"/>
    <w:rsid w:val="00897783"/>
    <w:rsid w:val="008E2076"/>
    <w:rsid w:val="00902BE0"/>
    <w:rsid w:val="009053F0"/>
    <w:rsid w:val="00920B8F"/>
    <w:rsid w:val="00921679"/>
    <w:rsid w:val="00926FFB"/>
    <w:rsid w:val="00935874"/>
    <w:rsid w:val="00952521"/>
    <w:rsid w:val="009609E8"/>
    <w:rsid w:val="00960DCF"/>
    <w:rsid w:val="00965506"/>
    <w:rsid w:val="00966A4E"/>
    <w:rsid w:val="00986352"/>
    <w:rsid w:val="0099296D"/>
    <w:rsid w:val="009933F3"/>
    <w:rsid w:val="00993E17"/>
    <w:rsid w:val="009A34B8"/>
    <w:rsid w:val="009A6F4D"/>
    <w:rsid w:val="009B7174"/>
    <w:rsid w:val="009D0165"/>
    <w:rsid w:val="009D1173"/>
    <w:rsid w:val="009D4691"/>
    <w:rsid w:val="009E4F65"/>
    <w:rsid w:val="009E7C88"/>
    <w:rsid w:val="009F6F12"/>
    <w:rsid w:val="00A069EC"/>
    <w:rsid w:val="00A32FAA"/>
    <w:rsid w:val="00A7755E"/>
    <w:rsid w:val="00A94DE7"/>
    <w:rsid w:val="00AA148C"/>
    <w:rsid w:val="00AB057E"/>
    <w:rsid w:val="00AB20FD"/>
    <w:rsid w:val="00AB42DA"/>
    <w:rsid w:val="00AC641D"/>
    <w:rsid w:val="00AD0D3A"/>
    <w:rsid w:val="00AD7308"/>
    <w:rsid w:val="00B12A79"/>
    <w:rsid w:val="00B135D2"/>
    <w:rsid w:val="00B15330"/>
    <w:rsid w:val="00B17EF3"/>
    <w:rsid w:val="00B43C79"/>
    <w:rsid w:val="00B476B4"/>
    <w:rsid w:val="00B544A7"/>
    <w:rsid w:val="00B71DDA"/>
    <w:rsid w:val="00B721E2"/>
    <w:rsid w:val="00B75EB2"/>
    <w:rsid w:val="00B915B8"/>
    <w:rsid w:val="00B926A6"/>
    <w:rsid w:val="00B92BEB"/>
    <w:rsid w:val="00BA5C0B"/>
    <w:rsid w:val="00BB15CF"/>
    <w:rsid w:val="00BB5E06"/>
    <w:rsid w:val="00BC1209"/>
    <w:rsid w:val="00BC6D11"/>
    <w:rsid w:val="00BD7B7B"/>
    <w:rsid w:val="00BF73E6"/>
    <w:rsid w:val="00C16275"/>
    <w:rsid w:val="00C17210"/>
    <w:rsid w:val="00C27447"/>
    <w:rsid w:val="00C41229"/>
    <w:rsid w:val="00C57449"/>
    <w:rsid w:val="00C6137B"/>
    <w:rsid w:val="00C93101"/>
    <w:rsid w:val="00C93DBF"/>
    <w:rsid w:val="00CB0844"/>
    <w:rsid w:val="00CC3BF7"/>
    <w:rsid w:val="00CC6CBB"/>
    <w:rsid w:val="00CE23CA"/>
    <w:rsid w:val="00CE3B5A"/>
    <w:rsid w:val="00D02EA8"/>
    <w:rsid w:val="00D22131"/>
    <w:rsid w:val="00D405DA"/>
    <w:rsid w:val="00D609E8"/>
    <w:rsid w:val="00D863F3"/>
    <w:rsid w:val="00DA7C9F"/>
    <w:rsid w:val="00DD36EF"/>
    <w:rsid w:val="00DD45AB"/>
    <w:rsid w:val="00DE41BC"/>
    <w:rsid w:val="00DE48BD"/>
    <w:rsid w:val="00DF09F1"/>
    <w:rsid w:val="00DF0FBC"/>
    <w:rsid w:val="00E27564"/>
    <w:rsid w:val="00E45F3F"/>
    <w:rsid w:val="00E7354E"/>
    <w:rsid w:val="00E82C50"/>
    <w:rsid w:val="00E95EC4"/>
    <w:rsid w:val="00EA05CA"/>
    <w:rsid w:val="00EA4FA1"/>
    <w:rsid w:val="00EB377E"/>
    <w:rsid w:val="00EC0846"/>
    <w:rsid w:val="00EC46B6"/>
    <w:rsid w:val="00F11CC3"/>
    <w:rsid w:val="00F1722F"/>
    <w:rsid w:val="00F17DC2"/>
    <w:rsid w:val="00F324D0"/>
    <w:rsid w:val="00F47305"/>
    <w:rsid w:val="00F653CF"/>
    <w:rsid w:val="00F70BD6"/>
    <w:rsid w:val="00F90BB7"/>
    <w:rsid w:val="00F9204A"/>
    <w:rsid w:val="00F9233A"/>
    <w:rsid w:val="00F968F1"/>
    <w:rsid w:val="00FD0E2D"/>
    <w:rsid w:val="00FE3D5A"/>
    <w:rsid w:val="00FF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3764"/>
  <w15:chartTrackingRefBased/>
  <w15:docId w15:val="{5E6EB250-7BC8-4B3D-8303-30E159A1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6E7113"/>
    <w:rPr>
      <w:color w:val="0000FF"/>
      <w:u w:val="single"/>
    </w:rPr>
  </w:style>
  <w:style w:type="paragraph" w:styleId="GvdeMetniGirintisi3">
    <w:name w:val="Body Text Indent 3"/>
    <w:basedOn w:val="Normal"/>
    <w:link w:val="GvdeMetniGirintisi3Char"/>
    <w:rsid w:val="006E7113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6E7113"/>
    <w:rPr>
      <w:rFonts w:ascii="Times New Roman" w:eastAsia="Times New Roman" w:hAnsi="Times New Roman" w:cs="Times New Roman"/>
      <w:sz w:val="16"/>
      <w:szCs w:val="16"/>
      <w:lang w:val="tr-TR" w:eastAsia="tr-TR"/>
    </w:rPr>
  </w:style>
  <w:style w:type="paragraph" w:styleId="NormalWeb">
    <w:name w:val="Normal (Web)"/>
    <w:basedOn w:val="Normal"/>
    <w:rsid w:val="006E711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6E711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F0FBC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0FBC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DF0FBC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0FBC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">
    <w:basedOn w:val="Normal"/>
    <w:next w:val="stBilgi"/>
    <w:link w:val="stbilgiChar0"/>
    <w:uiPriority w:val="99"/>
    <w:unhideWhenUsed/>
    <w:rsid w:val="00EA05CA"/>
    <w:pPr>
      <w:tabs>
        <w:tab w:val="center" w:pos="4536"/>
        <w:tab w:val="right" w:pos="9072"/>
      </w:tabs>
    </w:pPr>
    <w:rPr>
      <w:lang w:val="en-US"/>
    </w:rPr>
  </w:style>
  <w:style w:type="character" w:customStyle="1" w:styleId="stbilgiChar0">
    <w:name w:val="Üstbilgi Char"/>
    <w:link w:val="a"/>
    <w:uiPriority w:val="99"/>
    <w:rsid w:val="00EA05CA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76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7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EAE24-E0BA-451E-87F0-B52A04409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ERSAN KALAY</dc:creator>
  <cp:keywords/>
  <dc:description/>
  <cp:lastModifiedBy>ERSAN KALAY</cp:lastModifiedBy>
  <cp:revision>55</cp:revision>
  <dcterms:created xsi:type="dcterms:W3CDTF">2019-04-15T20:02:00Z</dcterms:created>
  <dcterms:modified xsi:type="dcterms:W3CDTF">2019-10-02T09:02:00Z</dcterms:modified>
</cp:coreProperties>
</file>