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D57" w:rsidRPr="00606A0A" w:rsidRDefault="00D01D57" w:rsidP="00D01D57">
      <w:pPr>
        <w:spacing w:after="22" w:line="240" w:lineRule="auto"/>
        <w:ind w:right="61"/>
        <w:jc w:val="center"/>
        <w:rPr>
          <w:rFonts w:asciiTheme="majorHAnsi" w:hAnsiTheme="majorHAnsi"/>
          <w:sz w:val="24"/>
          <w:szCs w:val="24"/>
        </w:rPr>
      </w:pPr>
      <w:r w:rsidRPr="00606A0A">
        <w:rPr>
          <w:rFonts w:asciiTheme="majorHAnsi" w:hAnsiTheme="majorHAnsi"/>
          <w:b/>
          <w:sz w:val="24"/>
          <w:szCs w:val="24"/>
        </w:rPr>
        <w:t>ÇALIŞMA ODALARI SALONLAR VE SINIFLARIN RİSK DEĞERLENDİRMESİ</w:t>
      </w:r>
    </w:p>
    <w:p w:rsidR="00D01D57" w:rsidRDefault="00D01D57" w:rsidP="00D01D57">
      <w:pPr>
        <w:spacing w:after="13"/>
      </w:pPr>
      <w:r>
        <w:rPr>
          <w:b/>
          <w:i/>
          <w:sz w:val="16"/>
        </w:rPr>
        <w:t xml:space="preserve"> </w:t>
      </w:r>
    </w:p>
    <w:tbl>
      <w:tblPr>
        <w:tblStyle w:val="DzTablo21"/>
        <w:tblW w:w="14741" w:type="dxa"/>
        <w:tblLook w:val="04A0" w:firstRow="1" w:lastRow="0" w:firstColumn="1" w:lastColumn="0" w:noHBand="0" w:noVBand="1"/>
      </w:tblPr>
      <w:tblGrid>
        <w:gridCol w:w="2789"/>
        <w:gridCol w:w="1736"/>
        <w:gridCol w:w="422"/>
        <w:gridCol w:w="425"/>
        <w:gridCol w:w="441"/>
        <w:gridCol w:w="2969"/>
        <w:gridCol w:w="426"/>
        <w:gridCol w:w="424"/>
        <w:gridCol w:w="441"/>
        <w:gridCol w:w="1556"/>
        <w:gridCol w:w="3112"/>
      </w:tblGrid>
      <w:tr w:rsidR="00D01D57" w:rsidTr="00586BC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7F7F7F" w:themeColor="text1" w:themeTint="80"/>
            </w:tcBorders>
            <w:shd w:val="clear" w:color="auto" w:fill="00B0F0"/>
            <w:vAlign w:val="center"/>
          </w:tcPr>
          <w:p w:rsidR="00D01D57" w:rsidRDefault="00D01D57" w:rsidP="00586BC7">
            <w:pPr>
              <w:ind w:left="663"/>
            </w:pPr>
            <w:r>
              <w:rPr>
                <w:sz w:val="16"/>
              </w:rPr>
              <w:t xml:space="preserve">TEHLİKELER </w:t>
            </w:r>
          </w:p>
        </w:tc>
        <w:tc>
          <w:tcPr>
            <w:tcW w:w="1739" w:type="dxa"/>
            <w:tcBorders>
              <w:top w:val="single" w:sz="4" w:space="0" w:color="7F7F7F" w:themeColor="text1" w:themeTint="80"/>
            </w:tcBorders>
            <w:shd w:val="clear" w:color="auto" w:fill="00B0F0"/>
            <w:vAlign w:val="center"/>
          </w:tcPr>
          <w:p w:rsidR="00D01D57" w:rsidRDefault="00D01D57" w:rsidP="00586BC7">
            <w:pPr>
              <w:jc w:val="center"/>
              <w:cnfStyle w:val="100000000000" w:firstRow="1" w:lastRow="0" w:firstColumn="0" w:lastColumn="0" w:oddVBand="0" w:evenVBand="0" w:oddHBand="0" w:evenHBand="0" w:firstRowFirstColumn="0" w:firstRowLastColumn="0" w:lastRowFirstColumn="0" w:lastRowLastColumn="0"/>
            </w:pPr>
            <w:r>
              <w:rPr>
                <w:sz w:val="16"/>
              </w:rPr>
              <w:t>OLASI RİSKLER</w:t>
            </w:r>
            <w:r>
              <w:rPr>
                <w:rFonts w:ascii="Arial" w:eastAsia="Arial" w:hAnsi="Arial" w:cs="Arial"/>
                <w:sz w:val="16"/>
              </w:rPr>
              <w:t xml:space="preserve"> </w:t>
            </w:r>
          </w:p>
        </w:tc>
        <w:tc>
          <w:tcPr>
            <w:tcW w:w="422" w:type="dxa"/>
            <w:tcBorders>
              <w:top w:val="single" w:sz="4" w:space="0" w:color="7F7F7F" w:themeColor="text1" w:themeTint="80"/>
            </w:tcBorders>
            <w:shd w:val="clear" w:color="auto" w:fill="00B0F0"/>
            <w:vAlign w:val="center"/>
          </w:tcPr>
          <w:p w:rsidR="00D01D57" w:rsidRDefault="00D01D57" w:rsidP="00586BC7">
            <w:pPr>
              <w:jc w:val="center"/>
              <w:cnfStyle w:val="100000000000" w:firstRow="1" w:lastRow="0" w:firstColumn="0" w:lastColumn="0" w:oddVBand="0" w:evenVBand="0" w:oddHBand="0" w:evenHBand="0" w:firstRowFirstColumn="0" w:firstRowLastColumn="0" w:lastRowFirstColumn="0" w:lastRowLastColumn="0"/>
            </w:pPr>
            <w:r>
              <w:rPr>
                <w:sz w:val="16"/>
              </w:rPr>
              <w:t>O</w:t>
            </w:r>
            <w:r>
              <w:rPr>
                <w:rFonts w:ascii="Arial" w:eastAsia="Arial" w:hAnsi="Arial" w:cs="Arial"/>
                <w:sz w:val="16"/>
              </w:rPr>
              <w:t xml:space="preserve"> </w:t>
            </w:r>
          </w:p>
        </w:tc>
        <w:tc>
          <w:tcPr>
            <w:tcW w:w="426" w:type="dxa"/>
            <w:tcBorders>
              <w:top w:val="single" w:sz="4" w:space="0" w:color="7F7F7F" w:themeColor="text1" w:themeTint="80"/>
            </w:tcBorders>
            <w:shd w:val="clear" w:color="auto" w:fill="00B0F0"/>
            <w:vAlign w:val="center"/>
          </w:tcPr>
          <w:p w:rsidR="00D01D57" w:rsidRDefault="00D01D57" w:rsidP="00586BC7">
            <w:pPr>
              <w:jc w:val="center"/>
              <w:cnfStyle w:val="100000000000" w:firstRow="1" w:lastRow="0" w:firstColumn="0" w:lastColumn="0" w:oddVBand="0" w:evenVBand="0" w:oddHBand="0" w:evenHBand="0" w:firstRowFirstColumn="0" w:firstRowLastColumn="0" w:lastRowFirstColumn="0" w:lastRowLastColumn="0"/>
            </w:pPr>
            <w:r>
              <w:rPr>
                <w:sz w:val="16"/>
              </w:rPr>
              <w:t>E</w:t>
            </w:r>
            <w:r>
              <w:rPr>
                <w:rFonts w:ascii="Arial" w:eastAsia="Arial" w:hAnsi="Arial" w:cs="Arial"/>
                <w:sz w:val="16"/>
              </w:rPr>
              <w:t xml:space="preserve"> </w:t>
            </w:r>
          </w:p>
        </w:tc>
        <w:tc>
          <w:tcPr>
            <w:tcW w:w="426" w:type="dxa"/>
            <w:tcBorders>
              <w:top w:val="single" w:sz="4" w:space="0" w:color="7F7F7F" w:themeColor="text1" w:themeTint="80"/>
            </w:tcBorders>
            <w:shd w:val="clear" w:color="auto" w:fill="00B0F0"/>
            <w:vAlign w:val="center"/>
          </w:tcPr>
          <w:p w:rsidR="00D01D57" w:rsidRDefault="00D01D57" w:rsidP="00586BC7">
            <w:pPr>
              <w:ind w:left="59"/>
              <w:cnfStyle w:val="100000000000" w:firstRow="1" w:lastRow="0" w:firstColumn="0" w:lastColumn="0" w:oddVBand="0" w:evenVBand="0" w:oddHBand="0" w:evenHBand="0" w:firstRowFirstColumn="0" w:firstRowLastColumn="0" w:lastRowFirstColumn="0" w:lastRowLastColumn="0"/>
            </w:pPr>
            <w:r>
              <w:rPr>
                <w:sz w:val="16"/>
              </w:rPr>
              <w:t>RS</w:t>
            </w:r>
            <w:r>
              <w:rPr>
                <w:rFonts w:ascii="Arial" w:eastAsia="Arial" w:hAnsi="Arial" w:cs="Arial"/>
                <w:sz w:val="16"/>
              </w:rPr>
              <w:t xml:space="preserve"> </w:t>
            </w:r>
          </w:p>
        </w:tc>
        <w:tc>
          <w:tcPr>
            <w:tcW w:w="2976" w:type="dxa"/>
            <w:tcBorders>
              <w:top w:val="single" w:sz="4" w:space="0" w:color="7F7F7F" w:themeColor="text1" w:themeTint="80"/>
            </w:tcBorders>
            <w:shd w:val="clear" w:color="auto" w:fill="00B0F0"/>
            <w:vAlign w:val="center"/>
          </w:tcPr>
          <w:p w:rsidR="00D01D57" w:rsidRDefault="00D01D57" w:rsidP="00586BC7">
            <w:pPr>
              <w:jc w:val="center"/>
              <w:cnfStyle w:val="100000000000" w:firstRow="1" w:lastRow="0" w:firstColumn="0" w:lastColumn="0" w:oddVBand="0" w:evenVBand="0" w:oddHBand="0" w:evenHBand="0" w:firstRowFirstColumn="0" w:firstRowLastColumn="0" w:lastRowFirstColumn="0" w:lastRowLastColumn="0"/>
            </w:pPr>
            <w:r>
              <w:rPr>
                <w:sz w:val="16"/>
              </w:rPr>
              <w:t>FİİLİ DURUM</w:t>
            </w:r>
            <w:r>
              <w:rPr>
                <w:rFonts w:ascii="Arial" w:eastAsia="Arial" w:hAnsi="Arial" w:cs="Arial"/>
                <w:sz w:val="16"/>
              </w:rPr>
              <w:t xml:space="preserve"> </w:t>
            </w:r>
          </w:p>
        </w:tc>
        <w:tc>
          <w:tcPr>
            <w:tcW w:w="426" w:type="dxa"/>
            <w:tcBorders>
              <w:top w:val="single" w:sz="4" w:space="0" w:color="7F7F7F" w:themeColor="text1" w:themeTint="80"/>
            </w:tcBorders>
            <w:shd w:val="clear" w:color="auto" w:fill="00B0F0"/>
            <w:vAlign w:val="center"/>
          </w:tcPr>
          <w:p w:rsidR="00D01D57" w:rsidRDefault="00D01D57" w:rsidP="00586BC7">
            <w:pPr>
              <w:jc w:val="center"/>
              <w:cnfStyle w:val="100000000000" w:firstRow="1" w:lastRow="0" w:firstColumn="0" w:lastColumn="0" w:oddVBand="0" w:evenVBand="0" w:oddHBand="0" w:evenHBand="0" w:firstRowFirstColumn="0" w:firstRowLastColumn="0" w:lastRowFirstColumn="0" w:lastRowLastColumn="0"/>
            </w:pPr>
            <w:r>
              <w:rPr>
                <w:sz w:val="16"/>
              </w:rPr>
              <w:t>O</w:t>
            </w:r>
            <w:r>
              <w:rPr>
                <w:rFonts w:ascii="Arial" w:eastAsia="Arial" w:hAnsi="Arial" w:cs="Arial"/>
                <w:sz w:val="16"/>
              </w:rPr>
              <w:t xml:space="preserve"> </w:t>
            </w:r>
          </w:p>
        </w:tc>
        <w:tc>
          <w:tcPr>
            <w:tcW w:w="425" w:type="dxa"/>
            <w:tcBorders>
              <w:top w:val="single" w:sz="4" w:space="0" w:color="7F7F7F" w:themeColor="text1" w:themeTint="80"/>
            </w:tcBorders>
            <w:shd w:val="clear" w:color="auto" w:fill="00B0F0"/>
            <w:vAlign w:val="center"/>
          </w:tcPr>
          <w:p w:rsidR="00D01D57" w:rsidRDefault="00D01D57" w:rsidP="00586BC7">
            <w:pPr>
              <w:jc w:val="center"/>
              <w:cnfStyle w:val="100000000000" w:firstRow="1" w:lastRow="0" w:firstColumn="0" w:lastColumn="0" w:oddVBand="0" w:evenVBand="0" w:oddHBand="0" w:evenHBand="0" w:firstRowFirstColumn="0" w:firstRowLastColumn="0" w:lastRowFirstColumn="0" w:lastRowLastColumn="0"/>
            </w:pPr>
            <w:r>
              <w:rPr>
                <w:sz w:val="16"/>
              </w:rPr>
              <w:t>E</w:t>
            </w:r>
            <w:r>
              <w:rPr>
                <w:rFonts w:ascii="Arial" w:eastAsia="Arial" w:hAnsi="Arial" w:cs="Arial"/>
                <w:sz w:val="16"/>
              </w:rPr>
              <w:t xml:space="preserve"> </w:t>
            </w:r>
          </w:p>
        </w:tc>
        <w:tc>
          <w:tcPr>
            <w:tcW w:w="425" w:type="dxa"/>
            <w:tcBorders>
              <w:top w:val="single" w:sz="4" w:space="0" w:color="7F7F7F" w:themeColor="text1" w:themeTint="80"/>
            </w:tcBorders>
            <w:shd w:val="clear" w:color="auto" w:fill="00B0F0"/>
            <w:vAlign w:val="center"/>
          </w:tcPr>
          <w:p w:rsidR="00D01D57" w:rsidRDefault="00D01D57" w:rsidP="00586BC7">
            <w:pPr>
              <w:ind w:left="59"/>
              <w:cnfStyle w:val="100000000000" w:firstRow="1" w:lastRow="0" w:firstColumn="0" w:lastColumn="0" w:oddVBand="0" w:evenVBand="0" w:oddHBand="0" w:evenHBand="0" w:firstRowFirstColumn="0" w:firstRowLastColumn="0" w:lastRowFirstColumn="0" w:lastRowLastColumn="0"/>
            </w:pPr>
            <w:r>
              <w:rPr>
                <w:sz w:val="16"/>
              </w:rPr>
              <w:t>RS</w:t>
            </w:r>
            <w:r>
              <w:rPr>
                <w:rFonts w:ascii="Arial" w:eastAsia="Arial" w:hAnsi="Arial" w:cs="Arial"/>
                <w:sz w:val="16"/>
              </w:rPr>
              <w:t xml:space="preserve"> </w:t>
            </w:r>
          </w:p>
        </w:tc>
        <w:tc>
          <w:tcPr>
            <w:tcW w:w="1559" w:type="dxa"/>
            <w:tcBorders>
              <w:top w:val="single" w:sz="4" w:space="0" w:color="7F7F7F" w:themeColor="text1" w:themeTint="80"/>
            </w:tcBorders>
            <w:shd w:val="clear" w:color="auto" w:fill="00B0F0"/>
            <w:vAlign w:val="center"/>
          </w:tcPr>
          <w:p w:rsidR="00D01D57" w:rsidRDefault="00D01D57" w:rsidP="00586BC7">
            <w:pPr>
              <w:jc w:val="center"/>
              <w:cnfStyle w:val="100000000000" w:firstRow="1" w:lastRow="0" w:firstColumn="0" w:lastColumn="0" w:oddVBand="0" w:evenVBand="0" w:oddHBand="0" w:evenHBand="0" w:firstRowFirstColumn="0" w:firstRowLastColumn="0" w:lastRowFirstColumn="0" w:lastRowLastColumn="0"/>
            </w:pPr>
            <w:r>
              <w:rPr>
                <w:sz w:val="16"/>
              </w:rPr>
              <w:t>NE YAPMALI</w:t>
            </w:r>
            <w:r>
              <w:rPr>
                <w:rFonts w:ascii="Arial" w:eastAsia="Arial" w:hAnsi="Arial" w:cs="Arial"/>
                <w:sz w:val="16"/>
              </w:rPr>
              <w:t xml:space="preserve"> </w:t>
            </w:r>
          </w:p>
        </w:tc>
        <w:tc>
          <w:tcPr>
            <w:tcW w:w="3120" w:type="dxa"/>
            <w:tcBorders>
              <w:top w:val="single" w:sz="4" w:space="0" w:color="7F7F7F" w:themeColor="text1" w:themeTint="80"/>
            </w:tcBorders>
            <w:shd w:val="clear" w:color="auto" w:fill="00B0F0"/>
            <w:vAlign w:val="center"/>
          </w:tcPr>
          <w:p w:rsidR="00D01D57" w:rsidRDefault="00D01D57" w:rsidP="00586BC7">
            <w:pPr>
              <w:jc w:val="center"/>
              <w:cnfStyle w:val="100000000000" w:firstRow="1" w:lastRow="0" w:firstColumn="0" w:lastColumn="0" w:oddVBand="0" w:evenVBand="0" w:oddHBand="0" w:evenHBand="0" w:firstRowFirstColumn="0" w:firstRowLastColumn="0" w:lastRowFirstColumn="0" w:lastRowLastColumn="0"/>
            </w:pPr>
            <w:r>
              <w:rPr>
                <w:sz w:val="16"/>
              </w:rPr>
              <w:t>ALINACAK ÖNLEMLER</w:t>
            </w:r>
            <w:r>
              <w:rPr>
                <w:rFonts w:ascii="Arial" w:eastAsia="Arial" w:hAnsi="Arial" w:cs="Arial"/>
                <w:sz w:val="16"/>
              </w:rPr>
              <w:t xml:space="preserve"> </w:t>
            </w:r>
          </w:p>
        </w:tc>
      </w:tr>
      <w:tr w:rsidR="00D01D57" w:rsidTr="00586BC7">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2795" w:type="dxa"/>
            <w:vAlign w:val="center"/>
          </w:tcPr>
          <w:p w:rsidR="00D01D57" w:rsidRDefault="00D01D57" w:rsidP="00586BC7">
            <w:r>
              <w:rPr>
                <w:sz w:val="16"/>
              </w:rPr>
              <w:t xml:space="preserve">Zeminin su, yağ, çamur ve benzeri maddeler yüzünden kayganlaşması, zemindeki çukurlar, pürüzlü yüzeyler, delikler, hareketi kısıtlayıcı malzeme ve birikintiler, sarkmış kablolar, aşınmış yüzeyler  </w:t>
            </w:r>
          </w:p>
        </w:tc>
        <w:tc>
          <w:tcPr>
            <w:tcW w:w="1739" w:type="dxa"/>
            <w:vAlign w:val="center"/>
          </w:tcPr>
          <w:p w:rsidR="00D01D57" w:rsidRDefault="00D01D57" w:rsidP="00586BC7">
            <w:pPr>
              <w:ind w:left="52"/>
              <w:cnfStyle w:val="000000100000" w:firstRow="0" w:lastRow="0" w:firstColumn="0" w:lastColumn="0" w:oddVBand="0" w:evenVBand="0" w:oddHBand="1" w:evenHBand="0" w:firstRowFirstColumn="0" w:firstRowLastColumn="0" w:lastRowFirstColumn="0" w:lastRowLastColumn="0"/>
            </w:pPr>
            <w:r>
              <w:rPr>
                <w:sz w:val="16"/>
              </w:rPr>
              <w:t>Yaralanma, iş görmezlik</w:t>
            </w:r>
            <w:r>
              <w:rPr>
                <w:rFonts w:ascii="Arial" w:eastAsia="Arial" w:hAnsi="Arial" w:cs="Arial"/>
                <w:sz w:val="16"/>
              </w:rPr>
              <w:t xml:space="preserve"> </w:t>
            </w:r>
          </w:p>
        </w:tc>
        <w:tc>
          <w:tcPr>
            <w:tcW w:w="422"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 xml:space="preserve">3 </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4</w:t>
            </w:r>
            <w:r>
              <w:rPr>
                <w:rFonts w:ascii="Arial" w:eastAsia="Arial" w:hAnsi="Arial" w:cs="Arial"/>
                <w:sz w:val="16"/>
              </w:rPr>
              <w:t xml:space="preserve"> </w:t>
            </w:r>
          </w:p>
        </w:tc>
        <w:tc>
          <w:tcPr>
            <w:tcW w:w="426" w:type="dxa"/>
            <w:vAlign w:val="center"/>
          </w:tcPr>
          <w:p w:rsidR="00D01D57" w:rsidRDefault="00D01D57" w:rsidP="00586BC7">
            <w:pPr>
              <w:ind w:left="59"/>
              <w:cnfStyle w:val="000000100000" w:firstRow="0" w:lastRow="0" w:firstColumn="0" w:lastColumn="0" w:oddVBand="0" w:evenVBand="0" w:oddHBand="1" w:evenHBand="0" w:firstRowFirstColumn="0" w:firstRowLastColumn="0" w:lastRowFirstColumn="0" w:lastRowLastColumn="0"/>
            </w:pPr>
            <w:r>
              <w:rPr>
                <w:b/>
                <w:sz w:val="16"/>
              </w:rPr>
              <w:t>12</w:t>
            </w:r>
            <w:r>
              <w:rPr>
                <w:rFonts w:ascii="Arial" w:eastAsia="Arial" w:hAnsi="Arial" w:cs="Arial"/>
                <w:sz w:val="16"/>
              </w:rPr>
              <w:t xml:space="preserve"> </w:t>
            </w:r>
          </w:p>
        </w:tc>
        <w:tc>
          <w:tcPr>
            <w:tcW w:w="2976" w:type="dxa"/>
            <w:vAlign w:val="center"/>
          </w:tcPr>
          <w:p w:rsidR="00D01D57" w:rsidRDefault="00D01D57" w:rsidP="00586BC7">
            <w:pPr>
              <w:ind w:left="50"/>
              <w:cnfStyle w:val="000000100000" w:firstRow="0" w:lastRow="0" w:firstColumn="0" w:lastColumn="0" w:oddVBand="0" w:evenVBand="0" w:oddHBand="1" w:evenHBand="0" w:firstRowFirstColumn="0" w:firstRowLastColumn="0" w:lastRowFirstColumn="0" w:lastRowLastColumn="0"/>
            </w:pPr>
            <w:r>
              <w:rPr>
                <w:sz w:val="16"/>
              </w:rPr>
              <w:t xml:space="preserve">Zeminler temiz ve kuru. Kayma, takılıp düşme sonucu yaralama tehlikesi yok. </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2</w:t>
            </w:r>
            <w:r>
              <w:rPr>
                <w:rFonts w:ascii="Arial" w:eastAsia="Arial" w:hAnsi="Arial" w:cs="Arial"/>
                <w:sz w:val="16"/>
              </w:rPr>
              <w:t xml:space="preserve"> </w:t>
            </w:r>
          </w:p>
        </w:tc>
        <w:tc>
          <w:tcPr>
            <w:tcW w:w="42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2</w:t>
            </w:r>
            <w:r>
              <w:rPr>
                <w:rFonts w:ascii="Arial" w:eastAsia="Arial" w:hAnsi="Arial" w:cs="Arial"/>
                <w:sz w:val="16"/>
              </w:rPr>
              <w:t xml:space="preserve"> </w:t>
            </w:r>
          </w:p>
        </w:tc>
        <w:tc>
          <w:tcPr>
            <w:tcW w:w="42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4</w:t>
            </w:r>
            <w:r>
              <w:rPr>
                <w:rFonts w:ascii="Arial" w:eastAsia="Arial" w:hAnsi="Arial" w:cs="Arial"/>
                <w:sz w:val="16"/>
              </w:rPr>
              <w:t xml:space="preserve"> </w:t>
            </w:r>
          </w:p>
        </w:tc>
        <w:tc>
          <w:tcPr>
            <w:tcW w:w="1559"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sz w:val="16"/>
              </w:rPr>
              <w:t>Dikkat et</w:t>
            </w:r>
            <w:r>
              <w:rPr>
                <w:rFonts w:ascii="Arial" w:eastAsia="Arial" w:hAnsi="Arial" w:cs="Arial"/>
                <w:sz w:val="16"/>
              </w:rPr>
              <w:t xml:space="preserve"> </w:t>
            </w:r>
          </w:p>
        </w:tc>
        <w:tc>
          <w:tcPr>
            <w:tcW w:w="3120" w:type="dxa"/>
            <w:vAlign w:val="center"/>
          </w:tcPr>
          <w:p w:rsidR="00D01D57" w:rsidRDefault="00D01D57" w:rsidP="00C2660F">
            <w:pPr>
              <w:ind w:left="50" w:right="35"/>
              <w:cnfStyle w:val="000000100000" w:firstRow="0" w:lastRow="0" w:firstColumn="0" w:lastColumn="0" w:oddVBand="0" w:evenVBand="0" w:oddHBand="1" w:evenHBand="0" w:firstRowFirstColumn="0" w:firstRowLastColumn="0" w:lastRowFirstColumn="0" w:lastRowLastColumn="0"/>
            </w:pPr>
            <w:r>
              <w:rPr>
                <w:sz w:val="16"/>
              </w:rPr>
              <w:t xml:space="preserve">Zeminin  sürekli temiz ve kuru tutulması sağlanacak. Zeminde beliren kırık, delik ve çökmeler en kısa sürede tamir ettirilecek. Zeminlerde hareketi kısıtlayan malzeme bırakılmasına izin verilmeyecek. </w:t>
            </w:r>
          </w:p>
        </w:tc>
      </w:tr>
      <w:tr w:rsidR="00D01D57" w:rsidTr="00586BC7">
        <w:trPr>
          <w:trHeight w:val="428"/>
        </w:trPr>
        <w:tc>
          <w:tcPr>
            <w:cnfStyle w:val="001000000000" w:firstRow="0" w:lastRow="0" w:firstColumn="1" w:lastColumn="0" w:oddVBand="0" w:evenVBand="0" w:oddHBand="0" w:evenHBand="0" w:firstRowFirstColumn="0" w:firstRowLastColumn="0" w:lastRowFirstColumn="0" w:lastRowLastColumn="0"/>
            <w:tcW w:w="2795" w:type="dxa"/>
            <w:vAlign w:val="center"/>
          </w:tcPr>
          <w:p w:rsidR="00D01D57" w:rsidRDefault="00D01D57" w:rsidP="00586BC7">
            <w:pPr>
              <w:ind w:right="15"/>
              <w:jc w:val="both"/>
            </w:pPr>
            <w:r>
              <w:rPr>
                <w:sz w:val="16"/>
              </w:rPr>
              <w:t xml:space="preserve">Temizlik hizmetlerinde tehlikeli olabilecek kimyasalların kullanılması </w:t>
            </w:r>
          </w:p>
        </w:tc>
        <w:tc>
          <w:tcPr>
            <w:tcW w:w="1739" w:type="dxa"/>
            <w:vAlign w:val="center"/>
          </w:tcPr>
          <w:p w:rsidR="00D01D57" w:rsidRDefault="00D01D57" w:rsidP="00586BC7">
            <w:pPr>
              <w:ind w:left="52"/>
              <w:cnfStyle w:val="000000000000" w:firstRow="0" w:lastRow="0" w:firstColumn="0" w:lastColumn="0" w:oddVBand="0" w:evenVBand="0" w:oddHBand="0" w:evenHBand="0" w:firstRowFirstColumn="0" w:firstRowLastColumn="0" w:lastRowFirstColumn="0" w:lastRowLastColumn="0"/>
            </w:pPr>
            <w:r>
              <w:rPr>
                <w:sz w:val="16"/>
              </w:rPr>
              <w:t>Nefes darlığı, deri rahatsızlığı</w:t>
            </w:r>
            <w:r>
              <w:rPr>
                <w:rFonts w:ascii="Arial" w:eastAsia="Arial" w:hAnsi="Arial" w:cs="Arial"/>
                <w:sz w:val="16"/>
              </w:rPr>
              <w:t xml:space="preserve"> </w:t>
            </w:r>
          </w:p>
        </w:tc>
        <w:tc>
          <w:tcPr>
            <w:tcW w:w="422"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2</w:t>
            </w:r>
            <w:r>
              <w:rPr>
                <w:rFonts w:ascii="Arial" w:eastAsia="Arial" w:hAnsi="Arial" w:cs="Arial"/>
                <w:sz w:val="16"/>
              </w:rPr>
              <w:t xml:space="preserve">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3</w:t>
            </w:r>
            <w:r>
              <w:rPr>
                <w:rFonts w:ascii="Arial" w:eastAsia="Arial" w:hAnsi="Arial" w:cs="Arial"/>
                <w:sz w:val="16"/>
              </w:rPr>
              <w:t xml:space="preserve">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6</w:t>
            </w:r>
            <w:r>
              <w:rPr>
                <w:rFonts w:ascii="Arial" w:eastAsia="Arial" w:hAnsi="Arial" w:cs="Arial"/>
                <w:sz w:val="16"/>
              </w:rPr>
              <w:t xml:space="preserve"> </w:t>
            </w:r>
          </w:p>
        </w:tc>
        <w:tc>
          <w:tcPr>
            <w:tcW w:w="2976" w:type="dxa"/>
            <w:vAlign w:val="center"/>
          </w:tcPr>
          <w:p w:rsidR="00D01D57" w:rsidRDefault="00D01D57" w:rsidP="00586BC7">
            <w:pPr>
              <w:ind w:left="50"/>
              <w:cnfStyle w:val="000000000000" w:firstRow="0" w:lastRow="0" w:firstColumn="0" w:lastColumn="0" w:oddVBand="0" w:evenVBand="0" w:oddHBand="0" w:evenHBand="0" w:firstRowFirstColumn="0" w:firstRowLastColumn="0" w:lastRowFirstColumn="0" w:lastRowLastColumn="0"/>
            </w:pPr>
            <w:r>
              <w:rPr>
                <w:sz w:val="16"/>
              </w:rPr>
              <w:t>Temizlik hizmetlerinde kalitelisi test edilmiş garantili ürünler kullanılmaktadır.</w:t>
            </w:r>
            <w:r>
              <w:rPr>
                <w:rFonts w:ascii="Arial" w:eastAsia="Arial" w:hAnsi="Arial" w:cs="Arial"/>
                <w:sz w:val="16"/>
              </w:rPr>
              <w:t xml:space="preserve">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1</w:t>
            </w:r>
            <w:r>
              <w:rPr>
                <w:rFonts w:ascii="Arial" w:eastAsia="Arial" w:hAnsi="Arial" w:cs="Arial"/>
                <w:sz w:val="16"/>
              </w:rPr>
              <w:t xml:space="preserve"> </w:t>
            </w:r>
          </w:p>
        </w:tc>
        <w:tc>
          <w:tcPr>
            <w:tcW w:w="425"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1</w:t>
            </w:r>
            <w:r>
              <w:rPr>
                <w:rFonts w:ascii="Arial" w:eastAsia="Arial" w:hAnsi="Arial" w:cs="Arial"/>
                <w:sz w:val="16"/>
              </w:rPr>
              <w:t xml:space="preserve"> </w:t>
            </w:r>
          </w:p>
        </w:tc>
        <w:tc>
          <w:tcPr>
            <w:tcW w:w="425"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1</w:t>
            </w:r>
            <w:r>
              <w:rPr>
                <w:rFonts w:ascii="Arial" w:eastAsia="Arial" w:hAnsi="Arial" w:cs="Arial"/>
                <w:sz w:val="16"/>
              </w:rPr>
              <w:t xml:space="preserve"> </w:t>
            </w:r>
          </w:p>
        </w:tc>
        <w:tc>
          <w:tcPr>
            <w:tcW w:w="1559" w:type="dxa"/>
            <w:vAlign w:val="center"/>
          </w:tcPr>
          <w:p w:rsidR="00D01D57" w:rsidRPr="00C2660F" w:rsidRDefault="00C2660F" w:rsidP="00586BC7">
            <w:pPr>
              <w:jc w:val="center"/>
              <w:cnfStyle w:val="000000000000" w:firstRow="0" w:lastRow="0" w:firstColumn="0" w:lastColumn="0" w:oddVBand="0" w:evenVBand="0" w:oddHBand="0" w:evenHBand="0" w:firstRowFirstColumn="0" w:firstRowLastColumn="0" w:lastRowFirstColumn="0" w:lastRowLastColumn="0"/>
              <w:rPr>
                <w:sz w:val="18"/>
                <w:szCs w:val="18"/>
              </w:rPr>
            </w:pPr>
            <w:r w:rsidRPr="00C2660F">
              <w:rPr>
                <w:sz w:val="18"/>
                <w:szCs w:val="18"/>
              </w:rPr>
              <w:t>Dikkat et</w:t>
            </w:r>
          </w:p>
        </w:tc>
        <w:tc>
          <w:tcPr>
            <w:tcW w:w="3120" w:type="dxa"/>
            <w:vAlign w:val="center"/>
          </w:tcPr>
          <w:p w:rsidR="00D01D57" w:rsidRDefault="00D01D57" w:rsidP="00586BC7">
            <w:pPr>
              <w:ind w:left="50"/>
              <w:cnfStyle w:val="000000000000" w:firstRow="0" w:lastRow="0" w:firstColumn="0" w:lastColumn="0" w:oddVBand="0" w:evenVBand="0" w:oddHBand="0" w:evenHBand="0" w:firstRowFirstColumn="0" w:firstRowLastColumn="0" w:lastRowFirstColumn="0" w:lastRowLastColumn="0"/>
            </w:pPr>
            <w:r>
              <w:rPr>
                <w:sz w:val="16"/>
              </w:rPr>
              <w:t>Temizlik için zararsız olduğu kanıtlanmış kimyasallar alınarak tüketime verilecek.</w:t>
            </w:r>
            <w:r>
              <w:rPr>
                <w:rFonts w:ascii="Arial" w:eastAsia="Arial" w:hAnsi="Arial" w:cs="Arial"/>
                <w:sz w:val="16"/>
              </w:rPr>
              <w:t xml:space="preserve"> </w:t>
            </w:r>
          </w:p>
        </w:tc>
      </w:tr>
      <w:tr w:rsidR="00D01D57" w:rsidTr="00586BC7">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795" w:type="dxa"/>
            <w:vAlign w:val="center"/>
          </w:tcPr>
          <w:p w:rsidR="00D01D57" w:rsidRDefault="00D01D57" w:rsidP="00586BC7">
            <w:r>
              <w:rPr>
                <w:sz w:val="16"/>
              </w:rPr>
              <w:t xml:space="preserve">Yetersiz havalandırma. </w:t>
            </w:r>
          </w:p>
        </w:tc>
        <w:tc>
          <w:tcPr>
            <w:tcW w:w="1739" w:type="dxa"/>
            <w:vAlign w:val="center"/>
          </w:tcPr>
          <w:p w:rsidR="00D01D57" w:rsidRDefault="00D01D57" w:rsidP="00586BC7">
            <w:pPr>
              <w:ind w:left="52"/>
              <w:cnfStyle w:val="000000100000" w:firstRow="0" w:lastRow="0" w:firstColumn="0" w:lastColumn="0" w:oddVBand="0" w:evenVBand="0" w:oddHBand="1" w:evenHBand="0" w:firstRowFirstColumn="0" w:firstRowLastColumn="0" w:lastRowFirstColumn="0" w:lastRowLastColumn="0"/>
            </w:pPr>
            <w:r>
              <w:rPr>
                <w:sz w:val="16"/>
              </w:rPr>
              <w:t>Hastalık, stres, solunum yetersizliği</w:t>
            </w:r>
            <w:r>
              <w:rPr>
                <w:rFonts w:ascii="Arial" w:eastAsia="Arial" w:hAnsi="Arial" w:cs="Arial"/>
                <w:sz w:val="16"/>
              </w:rPr>
              <w:t xml:space="preserve"> </w:t>
            </w:r>
          </w:p>
        </w:tc>
        <w:tc>
          <w:tcPr>
            <w:tcW w:w="422"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2</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2</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4</w:t>
            </w:r>
            <w:r>
              <w:rPr>
                <w:rFonts w:ascii="Arial" w:eastAsia="Arial" w:hAnsi="Arial" w:cs="Arial"/>
                <w:sz w:val="16"/>
              </w:rPr>
              <w:t xml:space="preserve"> </w:t>
            </w:r>
          </w:p>
        </w:tc>
        <w:tc>
          <w:tcPr>
            <w:tcW w:w="2976" w:type="dxa"/>
            <w:vAlign w:val="center"/>
          </w:tcPr>
          <w:p w:rsidR="00D01D57" w:rsidRDefault="00D01D57" w:rsidP="00586BC7">
            <w:pPr>
              <w:ind w:left="50"/>
              <w:cnfStyle w:val="000000100000" w:firstRow="0" w:lastRow="0" w:firstColumn="0" w:lastColumn="0" w:oddVBand="0" w:evenVBand="0" w:oddHBand="1" w:evenHBand="0" w:firstRowFirstColumn="0" w:firstRowLastColumn="0" w:lastRowFirstColumn="0" w:lastRowLastColumn="0"/>
            </w:pPr>
            <w:r>
              <w:rPr>
                <w:sz w:val="16"/>
              </w:rPr>
              <w:t>Çalışma alanları ve diğer alanlar temiz ve ferah, havalandırılma iyi.</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1</w:t>
            </w:r>
            <w:r>
              <w:rPr>
                <w:rFonts w:ascii="Arial" w:eastAsia="Arial" w:hAnsi="Arial" w:cs="Arial"/>
                <w:sz w:val="16"/>
              </w:rPr>
              <w:t xml:space="preserve"> </w:t>
            </w:r>
          </w:p>
        </w:tc>
        <w:tc>
          <w:tcPr>
            <w:tcW w:w="42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1</w:t>
            </w:r>
            <w:r>
              <w:rPr>
                <w:rFonts w:ascii="Arial" w:eastAsia="Arial" w:hAnsi="Arial" w:cs="Arial"/>
                <w:sz w:val="16"/>
              </w:rPr>
              <w:t xml:space="preserve"> </w:t>
            </w:r>
          </w:p>
        </w:tc>
        <w:tc>
          <w:tcPr>
            <w:tcW w:w="42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1</w:t>
            </w:r>
            <w:r>
              <w:rPr>
                <w:rFonts w:ascii="Arial" w:eastAsia="Arial" w:hAnsi="Arial" w:cs="Arial"/>
                <w:sz w:val="16"/>
              </w:rPr>
              <w:t xml:space="preserve"> </w:t>
            </w:r>
          </w:p>
        </w:tc>
        <w:tc>
          <w:tcPr>
            <w:tcW w:w="1559" w:type="dxa"/>
            <w:vAlign w:val="center"/>
          </w:tcPr>
          <w:p w:rsidR="00D01D57" w:rsidRDefault="00C2660F" w:rsidP="00586BC7">
            <w:pPr>
              <w:jc w:val="center"/>
              <w:cnfStyle w:val="000000100000" w:firstRow="0" w:lastRow="0" w:firstColumn="0" w:lastColumn="0" w:oddVBand="0" w:evenVBand="0" w:oddHBand="1" w:evenHBand="0" w:firstRowFirstColumn="0" w:firstRowLastColumn="0" w:lastRowFirstColumn="0" w:lastRowLastColumn="0"/>
            </w:pPr>
            <w:r>
              <w:rPr>
                <w:sz w:val="16"/>
              </w:rPr>
              <w:t>Tedbir al</w:t>
            </w:r>
          </w:p>
        </w:tc>
        <w:tc>
          <w:tcPr>
            <w:tcW w:w="3120" w:type="dxa"/>
            <w:vAlign w:val="center"/>
          </w:tcPr>
          <w:p w:rsidR="00D01D57" w:rsidRDefault="00D01D57" w:rsidP="00586BC7">
            <w:pPr>
              <w:ind w:left="50"/>
              <w:jc w:val="both"/>
              <w:cnfStyle w:val="000000100000" w:firstRow="0" w:lastRow="0" w:firstColumn="0" w:lastColumn="0" w:oddVBand="0" w:evenVBand="0" w:oddHBand="1" w:evenHBand="0" w:firstRowFirstColumn="0" w:firstRowLastColumn="0" w:lastRowFirstColumn="0" w:lastRowLastColumn="0"/>
            </w:pPr>
            <w:r>
              <w:rPr>
                <w:sz w:val="16"/>
              </w:rPr>
              <w:t>Görevliler, hava durumunu dikkate alarak, alanları sürekli havalandırılacak.</w:t>
            </w:r>
            <w:r>
              <w:rPr>
                <w:rFonts w:ascii="Arial" w:eastAsia="Arial" w:hAnsi="Arial" w:cs="Arial"/>
                <w:sz w:val="16"/>
              </w:rPr>
              <w:t xml:space="preserve"> </w:t>
            </w:r>
          </w:p>
        </w:tc>
      </w:tr>
      <w:tr w:rsidR="00D01D57" w:rsidTr="00586BC7">
        <w:trPr>
          <w:trHeight w:val="607"/>
        </w:trPr>
        <w:tc>
          <w:tcPr>
            <w:cnfStyle w:val="001000000000" w:firstRow="0" w:lastRow="0" w:firstColumn="1" w:lastColumn="0" w:oddVBand="0" w:evenVBand="0" w:oddHBand="0" w:evenHBand="0" w:firstRowFirstColumn="0" w:firstRowLastColumn="0" w:lastRowFirstColumn="0" w:lastRowLastColumn="0"/>
            <w:tcW w:w="2795" w:type="dxa"/>
            <w:vAlign w:val="center"/>
          </w:tcPr>
          <w:p w:rsidR="00D01D57" w:rsidRDefault="00D01D57" w:rsidP="00586BC7">
            <w:r>
              <w:rPr>
                <w:sz w:val="16"/>
              </w:rPr>
              <w:t xml:space="preserve">Çalışanların oturduğu koltuk ve kullandığı masanın ergonomik olmaması, kırık veya hasarlı olması </w:t>
            </w:r>
          </w:p>
        </w:tc>
        <w:tc>
          <w:tcPr>
            <w:tcW w:w="1739" w:type="dxa"/>
            <w:vAlign w:val="center"/>
          </w:tcPr>
          <w:p w:rsidR="00D01D57" w:rsidRDefault="00D01D57" w:rsidP="00586BC7">
            <w:pPr>
              <w:ind w:left="52"/>
              <w:cnfStyle w:val="000000000000" w:firstRow="0" w:lastRow="0" w:firstColumn="0" w:lastColumn="0" w:oddVBand="0" w:evenVBand="0" w:oddHBand="0" w:evenHBand="0" w:firstRowFirstColumn="0" w:firstRowLastColumn="0" w:lastRowFirstColumn="0" w:lastRowLastColumn="0"/>
            </w:pPr>
            <w:r>
              <w:rPr>
                <w:sz w:val="16"/>
              </w:rPr>
              <w:t>Düşme, yaralanma, iş göremezlik, bel ve sırt ağrısı</w:t>
            </w:r>
            <w:r>
              <w:rPr>
                <w:rFonts w:ascii="Arial" w:eastAsia="Arial" w:hAnsi="Arial" w:cs="Arial"/>
                <w:sz w:val="16"/>
              </w:rPr>
              <w:t xml:space="preserve"> </w:t>
            </w:r>
          </w:p>
        </w:tc>
        <w:tc>
          <w:tcPr>
            <w:tcW w:w="422"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2</w:t>
            </w:r>
            <w:r>
              <w:rPr>
                <w:rFonts w:ascii="Arial" w:eastAsia="Arial" w:hAnsi="Arial" w:cs="Arial"/>
                <w:sz w:val="16"/>
              </w:rPr>
              <w:t xml:space="preserve">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2</w:t>
            </w:r>
            <w:r>
              <w:rPr>
                <w:rFonts w:ascii="Arial" w:eastAsia="Arial" w:hAnsi="Arial" w:cs="Arial"/>
                <w:sz w:val="16"/>
              </w:rPr>
              <w:t xml:space="preserve">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4</w:t>
            </w:r>
            <w:r>
              <w:rPr>
                <w:rFonts w:ascii="Arial" w:eastAsia="Arial" w:hAnsi="Arial" w:cs="Arial"/>
                <w:sz w:val="16"/>
              </w:rPr>
              <w:t xml:space="preserve"> </w:t>
            </w:r>
          </w:p>
        </w:tc>
        <w:tc>
          <w:tcPr>
            <w:tcW w:w="2976" w:type="dxa"/>
            <w:vAlign w:val="center"/>
          </w:tcPr>
          <w:p w:rsidR="00D01D57" w:rsidRDefault="00D01D57" w:rsidP="00586BC7">
            <w:pPr>
              <w:ind w:left="50"/>
              <w:cnfStyle w:val="000000000000" w:firstRow="0" w:lastRow="0" w:firstColumn="0" w:lastColumn="0" w:oddVBand="0" w:evenVBand="0" w:oddHBand="0" w:evenHBand="0" w:firstRowFirstColumn="0" w:firstRowLastColumn="0" w:lastRowFirstColumn="0" w:lastRowLastColumn="0"/>
            </w:pPr>
            <w:r>
              <w:rPr>
                <w:sz w:val="16"/>
              </w:rPr>
              <w:t>Personelin çalışmasını rahat bir şekilde yapacak uygun malzemeler verilmiş.</w:t>
            </w:r>
            <w:r>
              <w:rPr>
                <w:rFonts w:ascii="Arial" w:eastAsia="Arial" w:hAnsi="Arial" w:cs="Arial"/>
                <w:sz w:val="16"/>
              </w:rPr>
              <w:t xml:space="preserve">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1</w:t>
            </w:r>
            <w:r>
              <w:rPr>
                <w:rFonts w:ascii="Arial" w:eastAsia="Arial" w:hAnsi="Arial" w:cs="Arial"/>
                <w:sz w:val="16"/>
              </w:rPr>
              <w:t xml:space="preserve"> </w:t>
            </w:r>
          </w:p>
        </w:tc>
        <w:tc>
          <w:tcPr>
            <w:tcW w:w="425"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1</w:t>
            </w:r>
            <w:r>
              <w:rPr>
                <w:rFonts w:ascii="Arial" w:eastAsia="Arial" w:hAnsi="Arial" w:cs="Arial"/>
                <w:sz w:val="16"/>
              </w:rPr>
              <w:t xml:space="preserve"> </w:t>
            </w:r>
          </w:p>
        </w:tc>
        <w:tc>
          <w:tcPr>
            <w:tcW w:w="425"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1</w:t>
            </w:r>
            <w:r>
              <w:rPr>
                <w:rFonts w:ascii="Arial" w:eastAsia="Arial" w:hAnsi="Arial" w:cs="Arial"/>
                <w:sz w:val="16"/>
              </w:rPr>
              <w:t xml:space="preserve"> </w:t>
            </w:r>
          </w:p>
        </w:tc>
        <w:tc>
          <w:tcPr>
            <w:tcW w:w="1559"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sz w:val="16"/>
              </w:rPr>
              <w:t>Kabul et</w:t>
            </w:r>
            <w:r>
              <w:rPr>
                <w:rFonts w:ascii="Arial" w:eastAsia="Arial" w:hAnsi="Arial" w:cs="Arial"/>
                <w:sz w:val="16"/>
              </w:rPr>
              <w:t xml:space="preserve"> </w:t>
            </w:r>
          </w:p>
        </w:tc>
        <w:tc>
          <w:tcPr>
            <w:tcW w:w="3120" w:type="dxa"/>
            <w:vAlign w:val="center"/>
          </w:tcPr>
          <w:p w:rsidR="00D01D57" w:rsidRDefault="00D01D57" w:rsidP="00586BC7">
            <w:pPr>
              <w:ind w:left="50" w:right="18"/>
              <w:cnfStyle w:val="000000000000" w:firstRow="0" w:lastRow="0" w:firstColumn="0" w:lastColumn="0" w:oddVBand="0" w:evenVBand="0" w:oddHBand="0" w:evenHBand="0" w:firstRowFirstColumn="0" w:firstRowLastColumn="0" w:lastRowFirstColumn="0" w:lastRowLastColumn="0"/>
            </w:pPr>
            <w:r>
              <w:rPr>
                <w:sz w:val="16"/>
              </w:rPr>
              <w:t>Personelin verimini düşüren, çalışmasını rahat yapmasını engelleyen malzeme alınıp, uygun malzeme verilecek.</w:t>
            </w:r>
            <w:r>
              <w:rPr>
                <w:rFonts w:ascii="Arial" w:eastAsia="Arial" w:hAnsi="Arial" w:cs="Arial"/>
                <w:sz w:val="16"/>
              </w:rPr>
              <w:t xml:space="preserve"> </w:t>
            </w:r>
          </w:p>
        </w:tc>
      </w:tr>
      <w:tr w:rsidR="00D01D57" w:rsidTr="00586B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95" w:type="dxa"/>
            <w:vAlign w:val="center"/>
          </w:tcPr>
          <w:p w:rsidR="00D01D57" w:rsidRDefault="00D01D57" w:rsidP="00586BC7">
            <w:r>
              <w:rPr>
                <w:sz w:val="16"/>
              </w:rPr>
              <w:t xml:space="preserve">Yeterli aydınlatma, tüm alanlarda aydınlatmanın çalışır halde bulunmaması </w:t>
            </w:r>
          </w:p>
        </w:tc>
        <w:tc>
          <w:tcPr>
            <w:tcW w:w="1739" w:type="dxa"/>
            <w:vAlign w:val="center"/>
          </w:tcPr>
          <w:p w:rsidR="00D01D57" w:rsidRDefault="00D01D57" w:rsidP="00586BC7">
            <w:pPr>
              <w:ind w:left="52"/>
              <w:cnfStyle w:val="000000100000" w:firstRow="0" w:lastRow="0" w:firstColumn="0" w:lastColumn="0" w:oddVBand="0" w:evenVBand="0" w:oddHBand="1" w:evenHBand="0" w:firstRowFirstColumn="0" w:firstRowLastColumn="0" w:lastRowFirstColumn="0" w:lastRowLastColumn="0"/>
            </w:pPr>
            <w:r>
              <w:rPr>
                <w:sz w:val="16"/>
              </w:rPr>
              <w:t>Görememe sonucu düşme, yaralanma</w:t>
            </w:r>
            <w:r>
              <w:rPr>
                <w:rFonts w:ascii="Arial" w:eastAsia="Arial" w:hAnsi="Arial" w:cs="Arial"/>
                <w:sz w:val="16"/>
              </w:rPr>
              <w:t xml:space="preserve"> </w:t>
            </w:r>
          </w:p>
        </w:tc>
        <w:tc>
          <w:tcPr>
            <w:tcW w:w="422"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1</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1</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1</w:t>
            </w:r>
            <w:r>
              <w:rPr>
                <w:rFonts w:ascii="Arial" w:eastAsia="Arial" w:hAnsi="Arial" w:cs="Arial"/>
                <w:sz w:val="16"/>
              </w:rPr>
              <w:t xml:space="preserve"> </w:t>
            </w:r>
          </w:p>
        </w:tc>
        <w:tc>
          <w:tcPr>
            <w:tcW w:w="2976" w:type="dxa"/>
            <w:vAlign w:val="center"/>
          </w:tcPr>
          <w:p w:rsidR="00D01D57" w:rsidRDefault="00D01D57" w:rsidP="00586BC7">
            <w:pPr>
              <w:ind w:left="50"/>
              <w:cnfStyle w:val="000000100000" w:firstRow="0" w:lastRow="0" w:firstColumn="0" w:lastColumn="0" w:oddVBand="0" w:evenVBand="0" w:oddHBand="1" w:evenHBand="0" w:firstRowFirstColumn="0" w:firstRowLastColumn="0" w:lastRowFirstColumn="0" w:lastRowLastColumn="0"/>
            </w:pPr>
            <w:r>
              <w:rPr>
                <w:sz w:val="16"/>
              </w:rPr>
              <w:t>Çalışma alanları ve diğer alanlarda yeterli aydınlatma sağlanmış.</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1</w:t>
            </w:r>
            <w:r>
              <w:rPr>
                <w:rFonts w:ascii="Arial" w:eastAsia="Arial" w:hAnsi="Arial" w:cs="Arial"/>
                <w:sz w:val="16"/>
              </w:rPr>
              <w:t xml:space="preserve"> </w:t>
            </w:r>
          </w:p>
        </w:tc>
        <w:tc>
          <w:tcPr>
            <w:tcW w:w="42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1</w:t>
            </w:r>
            <w:r>
              <w:rPr>
                <w:rFonts w:ascii="Arial" w:eastAsia="Arial" w:hAnsi="Arial" w:cs="Arial"/>
                <w:sz w:val="16"/>
              </w:rPr>
              <w:t xml:space="preserve"> </w:t>
            </w:r>
          </w:p>
        </w:tc>
        <w:tc>
          <w:tcPr>
            <w:tcW w:w="42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1</w:t>
            </w:r>
            <w:r>
              <w:rPr>
                <w:rFonts w:ascii="Arial" w:eastAsia="Arial" w:hAnsi="Arial" w:cs="Arial"/>
                <w:sz w:val="16"/>
              </w:rPr>
              <w:t xml:space="preserve"> </w:t>
            </w:r>
          </w:p>
        </w:tc>
        <w:tc>
          <w:tcPr>
            <w:tcW w:w="1559" w:type="dxa"/>
            <w:vAlign w:val="center"/>
          </w:tcPr>
          <w:p w:rsidR="00D01D57" w:rsidRDefault="00C2660F" w:rsidP="00586BC7">
            <w:pPr>
              <w:jc w:val="center"/>
              <w:cnfStyle w:val="000000100000" w:firstRow="0" w:lastRow="0" w:firstColumn="0" w:lastColumn="0" w:oddVBand="0" w:evenVBand="0" w:oddHBand="1" w:evenHBand="0" w:firstRowFirstColumn="0" w:firstRowLastColumn="0" w:lastRowFirstColumn="0" w:lastRowLastColumn="0"/>
            </w:pPr>
            <w:r>
              <w:rPr>
                <w:sz w:val="16"/>
              </w:rPr>
              <w:t>Tedbir al</w:t>
            </w:r>
            <w:r w:rsidR="00D01D57">
              <w:rPr>
                <w:rFonts w:ascii="Arial" w:eastAsia="Arial" w:hAnsi="Arial" w:cs="Arial"/>
                <w:sz w:val="16"/>
              </w:rPr>
              <w:t xml:space="preserve"> </w:t>
            </w:r>
          </w:p>
        </w:tc>
        <w:tc>
          <w:tcPr>
            <w:tcW w:w="3120" w:type="dxa"/>
            <w:vAlign w:val="center"/>
          </w:tcPr>
          <w:p w:rsidR="00D01D57" w:rsidRDefault="00D01D57" w:rsidP="00586BC7">
            <w:pPr>
              <w:ind w:left="50"/>
              <w:cnfStyle w:val="000000100000" w:firstRow="0" w:lastRow="0" w:firstColumn="0" w:lastColumn="0" w:oddVBand="0" w:evenVBand="0" w:oddHBand="1" w:evenHBand="0" w:firstRowFirstColumn="0" w:firstRowLastColumn="0" w:lastRowFirstColumn="0" w:lastRowLastColumn="0"/>
            </w:pPr>
            <w:r>
              <w:rPr>
                <w:sz w:val="16"/>
              </w:rPr>
              <w:t>Voltajı düşük, kesik, arızalı lambalar değiştirilecek, gerekirse yenilenecek.</w:t>
            </w:r>
            <w:r>
              <w:rPr>
                <w:rFonts w:ascii="Arial" w:eastAsia="Arial" w:hAnsi="Arial" w:cs="Arial"/>
                <w:sz w:val="16"/>
              </w:rPr>
              <w:t xml:space="preserve"> </w:t>
            </w:r>
          </w:p>
        </w:tc>
      </w:tr>
      <w:tr w:rsidR="00D01D57" w:rsidTr="00586BC7">
        <w:trPr>
          <w:trHeight w:val="1389"/>
        </w:trPr>
        <w:tc>
          <w:tcPr>
            <w:cnfStyle w:val="001000000000" w:firstRow="0" w:lastRow="0" w:firstColumn="1" w:lastColumn="0" w:oddVBand="0" w:evenVBand="0" w:oddHBand="0" w:evenHBand="0" w:firstRowFirstColumn="0" w:firstRowLastColumn="0" w:lastRowFirstColumn="0" w:lastRowLastColumn="0"/>
            <w:tcW w:w="2795" w:type="dxa"/>
            <w:vAlign w:val="center"/>
          </w:tcPr>
          <w:p w:rsidR="00D01D57" w:rsidRDefault="00D01D57" w:rsidP="00586BC7">
            <w:pPr>
              <w:ind w:right="9"/>
            </w:pPr>
            <w:r>
              <w:rPr>
                <w:sz w:val="16"/>
              </w:rPr>
              <w:t xml:space="preserve">Elektrik kaçağı, açıkta duran, ucu açık kablolar, bozuk ve hasarlı priz ya da diğer anahtarlar, kapatılmayan ve üzerinde tehlike işareti bulunmayan sigorta kutuları, yönetmeliklere uygun olmayan elektrik tesisatı, tesisatın yetkisiz kişilerce kullanılması </w:t>
            </w:r>
          </w:p>
        </w:tc>
        <w:tc>
          <w:tcPr>
            <w:tcW w:w="1739" w:type="dxa"/>
            <w:vAlign w:val="center"/>
          </w:tcPr>
          <w:p w:rsidR="00D01D57" w:rsidRDefault="00D01D57" w:rsidP="00586BC7">
            <w:pPr>
              <w:ind w:left="52" w:right="8"/>
              <w:cnfStyle w:val="000000000000" w:firstRow="0" w:lastRow="0" w:firstColumn="0" w:lastColumn="0" w:oddVBand="0" w:evenVBand="0" w:oddHBand="0" w:evenHBand="0" w:firstRowFirstColumn="0" w:firstRowLastColumn="0" w:lastRowFirstColumn="0" w:lastRowLastColumn="0"/>
            </w:pPr>
            <w:r>
              <w:rPr>
                <w:sz w:val="16"/>
              </w:rPr>
              <w:t>Elektrik çarpması sonucu yaralanma,  ölüm</w:t>
            </w:r>
            <w:r>
              <w:rPr>
                <w:rFonts w:ascii="Arial" w:eastAsia="Arial" w:hAnsi="Arial" w:cs="Arial"/>
                <w:sz w:val="16"/>
              </w:rPr>
              <w:t xml:space="preserve"> </w:t>
            </w:r>
          </w:p>
        </w:tc>
        <w:tc>
          <w:tcPr>
            <w:tcW w:w="422"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3</w:t>
            </w:r>
            <w:r>
              <w:rPr>
                <w:rFonts w:ascii="Arial" w:eastAsia="Arial" w:hAnsi="Arial" w:cs="Arial"/>
                <w:sz w:val="16"/>
              </w:rPr>
              <w:t xml:space="preserve">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3</w:t>
            </w:r>
            <w:r>
              <w:rPr>
                <w:rFonts w:ascii="Arial" w:eastAsia="Arial" w:hAnsi="Arial" w:cs="Arial"/>
                <w:sz w:val="16"/>
              </w:rPr>
              <w:t xml:space="preserve">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9</w:t>
            </w:r>
            <w:r>
              <w:rPr>
                <w:rFonts w:ascii="Arial" w:eastAsia="Arial" w:hAnsi="Arial" w:cs="Arial"/>
                <w:sz w:val="16"/>
              </w:rPr>
              <w:t xml:space="preserve"> </w:t>
            </w:r>
          </w:p>
        </w:tc>
        <w:tc>
          <w:tcPr>
            <w:tcW w:w="2976" w:type="dxa"/>
            <w:vAlign w:val="center"/>
          </w:tcPr>
          <w:p w:rsidR="00D01D57" w:rsidRDefault="00D01D57" w:rsidP="00586BC7">
            <w:pPr>
              <w:ind w:left="50"/>
              <w:cnfStyle w:val="000000000000" w:firstRow="0" w:lastRow="0" w:firstColumn="0" w:lastColumn="0" w:oddVBand="0" w:evenVBand="0" w:oddHBand="0" w:evenHBand="0" w:firstRowFirstColumn="0" w:firstRowLastColumn="0" w:lastRowFirstColumn="0" w:lastRowLastColumn="0"/>
            </w:pPr>
            <w:r>
              <w:rPr>
                <w:sz w:val="16"/>
              </w:rPr>
              <w:t>Açıkta duran kablo, elektrik kacakları, sigorta kutuları ile ilgili gerekli önlemler alınmış, çarpılarak yaralanma tehlikesi bulunmuyor. Elektrik sistemi, yetkili elektrik teknisyenleri tarafından kontrol edilmektedir.</w:t>
            </w:r>
            <w:r>
              <w:rPr>
                <w:rFonts w:ascii="Arial" w:eastAsia="Arial" w:hAnsi="Arial" w:cs="Arial"/>
                <w:sz w:val="16"/>
              </w:rPr>
              <w:t xml:space="preserve">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2</w:t>
            </w:r>
            <w:r>
              <w:rPr>
                <w:rFonts w:ascii="Arial" w:eastAsia="Arial" w:hAnsi="Arial" w:cs="Arial"/>
                <w:sz w:val="16"/>
              </w:rPr>
              <w:t xml:space="preserve"> </w:t>
            </w:r>
          </w:p>
        </w:tc>
        <w:tc>
          <w:tcPr>
            <w:tcW w:w="425"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2</w:t>
            </w:r>
            <w:r>
              <w:rPr>
                <w:rFonts w:ascii="Arial" w:eastAsia="Arial" w:hAnsi="Arial" w:cs="Arial"/>
                <w:sz w:val="16"/>
              </w:rPr>
              <w:t xml:space="preserve"> </w:t>
            </w:r>
          </w:p>
        </w:tc>
        <w:tc>
          <w:tcPr>
            <w:tcW w:w="425"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4</w:t>
            </w:r>
            <w:r>
              <w:rPr>
                <w:rFonts w:ascii="Arial" w:eastAsia="Arial" w:hAnsi="Arial" w:cs="Arial"/>
                <w:sz w:val="16"/>
              </w:rPr>
              <w:t xml:space="preserve"> </w:t>
            </w:r>
          </w:p>
        </w:tc>
        <w:tc>
          <w:tcPr>
            <w:tcW w:w="1559"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sz w:val="16"/>
              </w:rPr>
              <w:t>Dikkat et</w:t>
            </w:r>
            <w:r>
              <w:rPr>
                <w:rFonts w:ascii="Arial" w:eastAsia="Arial" w:hAnsi="Arial" w:cs="Arial"/>
                <w:sz w:val="16"/>
              </w:rPr>
              <w:t xml:space="preserve"> </w:t>
            </w:r>
          </w:p>
        </w:tc>
        <w:tc>
          <w:tcPr>
            <w:tcW w:w="3120" w:type="dxa"/>
            <w:vAlign w:val="center"/>
          </w:tcPr>
          <w:p w:rsidR="00D01D57" w:rsidRDefault="00D01D57" w:rsidP="00C2660F">
            <w:pPr>
              <w:ind w:left="50" w:right="61"/>
              <w:cnfStyle w:val="000000000000" w:firstRow="0" w:lastRow="0" w:firstColumn="0" w:lastColumn="0" w:oddVBand="0" w:evenVBand="0" w:oddHBand="0" w:evenHBand="0" w:firstRowFirstColumn="0" w:firstRowLastColumn="0" w:lastRowFirstColumn="0" w:lastRowLastColumn="0"/>
            </w:pPr>
            <w:r>
              <w:rPr>
                <w:sz w:val="16"/>
              </w:rPr>
              <w:t xml:space="preserve">Elektrik panoları kilitli tutulacak, arızalı kablo ve prizler derhal değiştirilecek. Açıkta kablo bırakılmayacak. Üzerinde tehlike işareti bulunmayan pano bırakılmayacak. </w:t>
            </w:r>
          </w:p>
        </w:tc>
      </w:tr>
      <w:tr w:rsidR="00D01D57" w:rsidTr="00586BC7">
        <w:trPr>
          <w:cnfStyle w:val="000000100000" w:firstRow="0" w:lastRow="0" w:firstColumn="0" w:lastColumn="0" w:oddVBand="0" w:evenVBand="0" w:oddHBand="1" w:evenHBand="0" w:firstRowFirstColumn="0" w:firstRowLastColumn="0" w:lastRowFirstColumn="0" w:lastRowLastColumn="0"/>
          <w:trHeight w:val="1388"/>
        </w:trPr>
        <w:tc>
          <w:tcPr>
            <w:cnfStyle w:val="001000000000" w:firstRow="0" w:lastRow="0" w:firstColumn="1" w:lastColumn="0" w:oddVBand="0" w:evenVBand="0" w:oddHBand="0" w:evenHBand="0" w:firstRowFirstColumn="0" w:firstRowLastColumn="0" w:lastRowFirstColumn="0" w:lastRowLastColumn="0"/>
            <w:tcW w:w="2795" w:type="dxa"/>
            <w:vAlign w:val="center"/>
          </w:tcPr>
          <w:p w:rsidR="00D01D57" w:rsidRDefault="00D01D57" w:rsidP="00586BC7">
            <w:r>
              <w:rPr>
                <w:sz w:val="16"/>
              </w:rPr>
              <w:t xml:space="preserve">Bozuk, arızalı makine ve elektrikli cihazların bakım ve onarımlarının yapılmadan kullanılmaya devam edilmesine izin verilmesi </w:t>
            </w:r>
          </w:p>
        </w:tc>
        <w:tc>
          <w:tcPr>
            <w:tcW w:w="1739" w:type="dxa"/>
            <w:vAlign w:val="center"/>
          </w:tcPr>
          <w:p w:rsidR="00D01D57" w:rsidRDefault="00D01D57" w:rsidP="00586BC7">
            <w:pPr>
              <w:ind w:left="52"/>
              <w:cnfStyle w:val="000000100000" w:firstRow="0" w:lastRow="0" w:firstColumn="0" w:lastColumn="0" w:oddVBand="0" w:evenVBand="0" w:oddHBand="1" w:evenHBand="0" w:firstRowFirstColumn="0" w:firstRowLastColumn="0" w:lastRowFirstColumn="0" w:lastRowLastColumn="0"/>
            </w:pPr>
            <w:r>
              <w:rPr>
                <w:sz w:val="16"/>
              </w:rPr>
              <w:t>Elektrik çarpması sonucu yaralanma, iş kaybı</w:t>
            </w:r>
            <w:r>
              <w:rPr>
                <w:rFonts w:ascii="Arial" w:eastAsia="Arial" w:hAnsi="Arial" w:cs="Arial"/>
                <w:sz w:val="16"/>
              </w:rPr>
              <w:t xml:space="preserve"> </w:t>
            </w:r>
          </w:p>
        </w:tc>
        <w:tc>
          <w:tcPr>
            <w:tcW w:w="422"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 xml:space="preserve">3 </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4</w:t>
            </w:r>
            <w:r>
              <w:rPr>
                <w:rFonts w:ascii="Arial" w:eastAsia="Arial" w:hAnsi="Arial" w:cs="Arial"/>
                <w:sz w:val="16"/>
              </w:rPr>
              <w:t xml:space="preserve"> </w:t>
            </w:r>
          </w:p>
        </w:tc>
        <w:tc>
          <w:tcPr>
            <w:tcW w:w="426" w:type="dxa"/>
            <w:vAlign w:val="center"/>
          </w:tcPr>
          <w:p w:rsidR="00D01D57" w:rsidRDefault="00D01D57" w:rsidP="00586BC7">
            <w:pPr>
              <w:ind w:left="59"/>
              <w:cnfStyle w:val="000000100000" w:firstRow="0" w:lastRow="0" w:firstColumn="0" w:lastColumn="0" w:oddVBand="0" w:evenVBand="0" w:oddHBand="1" w:evenHBand="0" w:firstRowFirstColumn="0" w:firstRowLastColumn="0" w:lastRowFirstColumn="0" w:lastRowLastColumn="0"/>
            </w:pPr>
            <w:r>
              <w:rPr>
                <w:b/>
                <w:sz w:val="16"/>
              </w:rPr>
              <w:t>12</w:t>
            </w:r>
            <w:r>
              <w:rPr>
                <w:rFonts w:ascii="Arial" w:eastAsia="Arial" w:hAnsi="Arial" w:cs="Arial"/>
                <w:sz w:val="16"/>
              </w:rPr>
              <w:t xml:space="preserve"> </w:t>
            </w:r>
          </w:p>
        </w:tc>
        <w:tc>
          <w:tcPr>
            <w:tcW w:w="2976" w:type="dxa"/>
            <w:vAlign w:val="center"/>
          </w:tcPr>
          <w:p w:rsidR="00D01D57" w:rsidRDefault="00D01D57" w:rsidP="00586BC7">
            <w:pPr>
              <w:ind w:left="50"/>
              <w:cnfStyle w:val="000000100000" w:firstRow="0" w:lastRow="0" w:firstColumn="0" w:lastColumn="0" w:oddVBand="0" w:evenVBand="0" w:oddHBand="1" w:evenHBand="0" w:firstRowFirstColumn="0" w:firstRowLastColumn="0" w:lastRowFirstColumn="0" w:lastRowLastColumn="0"/>
            </w:pPr>
            <w:r>
              <w:rPr>
                <w:sz w:val="16"/>
              </w:rPr>
              <w:t>Bozuk, zorla çalışan, tehlikeli kısımları açık makine kullanılmıyor.</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1</w:t>
            </w:r>
            <w:r>
              <w:rPr>
                <w:rFonts w:ascii="Arial" w:eastAsia="Arial" w:hAnsi="Arial" w:cs="Arial"/>
                <w:sz w:val="16"/>
              </w:rPr>
              <w:t xml:space="preserve"> </w:t>
            </w:r>
          </w:p>
        </w:tc>
        <w:tc>
          <w:tcPr>
            <w:tcW w:w="42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1</w:t>
            </w:r>
            <w:r>
              <w:rPr>
                <w:rFonts w:ascii="Arial" w:eastAsia="Arial" w:hAnsi="Arial" w:cs="Arial"/>
                <w:sz w:val="16"/>
              </w:rPr>
              <w:t xml:space="preserve"> </w:t>
            </w:r>
          </w:p>
        </w:tc>
        <w:tc>
          <w:tcPr>
            <w:tcW w:w="42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1</w:t>
            </w:r>
            <w:r>
              <w:rPr>
                <w:rFonts w:ascii="Arial" w:eastAsia="Arial" w:hAnsi="Arial" w:cs="Arial"/>
                <w:sz w:val="16"/>
              </w:rPr>
              <w:t xml:space="preserve"> </w:t>
            </w:r>
          </w:p>
        </w:tc>
        <w:tc>
          <w:tcPr>
            <w:tcW w:w="1559"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sz w:val="16"/>
              </w:rPr>
              <w:t>Kabul et</w:t>
            </w:r>
            <w:r>
              <w:rPr>
                <w:rFonts w:ascii="Arial" w:eastAsia="Arial" w:hAnsi="Arial" w:cs="Arial"/>
                <w:sz w:val="16"/>
              </w:rPr>
              <w:t xml:space="preserve"> </w:t>
            </w:r>
          </w:p>
        </w:tc>
        <w:tc>
          <w:tcPr>
            <w:tcW w:w="3120" w:type="dxa"/>
            <w:vAlign w:val="center"/>
          </w:tcPr>
          <w:p w:rsidR="00D01D57" w:rsidRDefault="00D01D57" w:rsidP="00586BC7">
            <w:pPr>
              <w:ind w:left="50" w:right="1"/>
              <w:cnfStyle w:val="000000100000" w:firstRow="0" w:lastRow="0" w:firstColumn="0" w:lastColumn="0" w:oddVBand="0" w:evenVBand="0" w:oddHBand="1" w:evenHBand="0" w:firstRowFirstColumn="0" w:firstRowLastColumn="0" w:lastRowFirstColumn="0" w:lastRowLastColumn="0"/>
            </w:pPr>
            <w:r>
              <w:rPr>
                <w:sz w:val="16"/>
              </w:rPr>
              <w:t xml:space="preserve">Çalışmayan, sık sık arıza yapan, bazı parçaları eksik olmasına rağmen kullanılmaya devam edilen elektrikli cihaz ve makineler kenarda köşede bırakılmayacak, ofislerde tutulmayacak. Bu tür cihazlar depoya alınarak, yetkili servisler tarafından onarılana kadar kullanılmalarına izin verilemeyecek. </w:t>
            </w:r>
            <w:r>
              <w:rPr>
                <w:rFonts w:ascii="Arial" w:eastAsia="Arial" w:hAnsi="Arial" w:cs="Arial"/>
                <w:sz w:val="16"/>
              </w:rPr>
              <w:t xml:space="preserve"> </w:t>
            </w:r>
          </w:p>
        </w:tc>
      </w:tr>
      <w:tr w:rsidR="00D01D57" w:rsidTr="00586BC7">
        <w:trPr>
          <w:trHeight w:val="1589"/>
        </w:trPr>
        <w:tc>
          <w:tcPr>
            <w:cnfStyle w:val="001000000000" w:firstRow="0" w:lastRow="0" w:firstColumn="1" w:lastColumn="0" w:oddVBand="0" w:evenVBand="0" w:oddHBand="0" w:evenHBand="0" w:firstRowFirstColumn="0" w:firstRowLastColumn="0" w:lastRowFirstColumn="0" w:lastRowLastColumn="0"/>
            <w:tcW w:w="2795" w:type="dxa"/>
            <w:vAlign w:val="center"/>
          </w:tcPr>
          <w:p w:rsidR="00D01D57" w:rsidRDefault="00D01D57" w:rsidP="00586BC7">
            <w:r>
              <w:rPr>
                <w:sz w:val="16"/>
              </w:rPr>
              <w:lastRenderedPageBreak/>
              <w:t>Soğuk, nemli alanlar ve yeterince ısınmayan veya çok ısınan çalışma alanları</w:t>
            </w:r>
          </w:p>
        </w:tc>
        <w:tc>
          <w:tcPr>
            <w:tcW w:w="1739" w:type="dxa"/>
            <w:vAlign w:val="center"/>
          </w:tcPr>
          <w:p w:rsidR="00D01D57" w:rsidRDefault="00D01D57" w:rsidP="00586BC7">
            <w:pPr>
              <w:spacing w:line="249" w:lineRule="auto"/>
              <w:ind w:left="52"/>
              <w:cnfStyle w:val="000000000000" w:firstRow="0" w:lastRow="0" w:firstColumn="0" w:lastColumn="0" w:oddVBand="0" w:evenVBand="0" w:oddHBand="0" w:evenHBand="0" w:firstRowFirstColumn="0" w:firstRowLastColumn="0" w:lastRowFirstColumn="0" w:lastRowLastColumn="0"/>
            </w:pPr>
            <w:r>
              <w:rPr>
                <w:sz w:val="16"/>
              </w:rPr>
              <w:t>Üşütme, pişik, deri hastalığı, stres, iş göremezlik</w:t>
            </w:r>
            <w:r>
              <w:rPr>
                <w:rFonts w:ascii="Arial" w:eastAsia="Arial" w:hAnsi="Arial" w:cs="Arial"/>
                <w:sz w:val="16"/>
              </w:rPr>
              <w:t xml:space="preserve"> </w:t>
            </w:r>
          </w:p>
        </w:tc>
        <w:tc>
          <w:tcPr>
            <w:tcW w:w="422"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 xml:space="preserve">4 </w:t>
            </w:r>
            <w:r>
              <w:rPr>
                <w:rFonts w:ascii="Arial" w:eastAsia="Arial" w:hAnsi="Arial" w:cs="Arial"/>
                <w:sz w:val="16"/>
              </w:rPr>
              <w:t xml:space="preserve">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4</w:t>
            </w:r>
            <w:r>
              <w:rPr>
                <w:rFonts w:ascii="Arial" w:eastAsia="Arial" w:hAnsi="Arial" w:cs="Arial"/>
                <w:sz w:val="16"/>
              </w:rPr>
              <w:t xml:space="preserve"> </w:t>
            </w:r>
          </w:p>
        </w:tc>
        <w:tc>
          <w:tcPr>
            <w:tcW w:w="426" w:type="dxa"/>
            <w:vAlign w:val="center"/>
          </w:tcPr>
          <w:p w:rsidR="00D01D57" w:rsidRDefault="00D01D57" w:rsidP="00586BC7">
            <w:pPr>
              <w:ind w:left="59"/>
              <w:cnfStyle w:val="000000000000" w:firstRow="0" w:lastRow="0" w:firstColumn="0" w:lastColumn="0" w:oddVBand="0" w:evenVBand="0" w:oddHBand="0" w:evenHBand="0" w:firstRowFirstColumn="0" w:firstRowLastColumn="0" w:lastRowFirstColumn="0" w:lastRowLastColumn="0"/>
            </w:pPr>
            <w:r>
              <w:rPr>
                <w:b/>
                <w:sz w:val="16"/>
              </w:rPr>
              <w:t>16</w:t>
            </w:r>
            <w:r>
              <w:rPr>
                <w:rFonts w:ascii="Arial" w:eastAsia="Arial" w:hAnsi="Arial" w:cs="Arial"/>
                <w:sz w:val="16"/>
              </w:rPr>
              <w:t xml:space="preserve"> </w:t>
            </w:r>
          </w:p>
        </w:tc>
        <w:tc>
          <w:tcPr>
            <w:tcW w:w="2976" w:type="dxa"/>
            <w:vAlign w:val="center"/>
          </w:tcPr>
          <w:p w:rsidR="00D01D57" w:rsidRDefault="00C2660F" w:rsidP="00586BC7">
            <w:pPr>
              <w:ind w:left="50"/>
              <w:cnfStyle w:val="000000000000" w:firstRow="0" w:lastRow="0" w:firstColumn="0" w:lastColumn="0" w:oddVBand="0" w:evenVBand="0" w:oddHBand="0" w:evenHBand="0" w:firstRowFirstColumn="0" w:firstRowLastColumn="0" w:lastRowFirstColumn="0" w:lastRowLastColumn="0"/>
            </w:pPr>
            <w:r>
              <w:rPr>
                <w:sz w:val="16"/>
              </w:rPr>
              <w:t xml:space="preserve">Kışın  kuzey çephesi </w:t>
            </w:r>
            <w:r w:rsidR="00D01D57">
              <w:rPr>
                <w:sz w:val="16"/>
              </w:rPr>
              <w:t xml:space="preserve">katı çok soğuk. </w:t>
            </w:r>
            <w:r w:rsidR="00D01D57">
              <w:rPr>
                <w:rFonts w:ascii="Arial" w:eastAsia="Arial" w:hAnsi="Arial" w:cs="Arial"/>
                <w:sz w:val="16"/>
              </w:rPr>
              <w:t xml:space="preserve">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4</w:t>
            </w:r>
            <w:r>
              <w:rPr>
                <w:rFonts w:ascii="Arial" w:eastAsia="Arial" w:hAnsi="Arial" w:cs="Arial"/>
                <w:sz w:val="16"/>
              </w:rPr>
              <w:t xml:space="preserve"> </w:t>
            </w:r>
          </w:p>
        </w:tc>
        <w:tc>
          <w:tcPr>
            <w:tcW w:w="425"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4</w:t>
            </w:r>
            <w:r>
              <w:rPr>
                <w:rFonts w:ascii="Arial" w:eastAsia="Arial" w:hAnsi="Arial" w:cs="Arial"/>
                <w:sz w:val="16"/>
              </w:rPr>
              <w:t xml:space="preserve"> </w:t>
            </w:r>
          </w:p>
        </w:tc>
        <w:tc>
          <w:tcPr>
            <w:tcW w:w="425" w:type="dxa"/>
            <w:vAlign w:val="center"/>
          </w:tcPr>
          <w:p w:rsidR="00D01D57" w:rsidRDefault="00D01D57" w:rsidP="00586BC7">
            <w:pPr>
              <w:ind w:left="59"/>
              <w:cnfStyle w:val="000000000000" w:firstRow="0" w:lastRow="0" w:firstColumn="0" w:lastColumn="0" w:oddVBand="0" w:evenVBand="0" w:oddHBand="0" w:evenHBand="0" w:firstRowFirstColumn="0" w:firstRowLastColumn="0" w:lastRowFirstColumn="0" w:lastRowLastColumn="0"/>
            </w:pPr>
            <w:r>
              <w:rPr>
                <w:b/>
                <w:sz w:val="16"/>
              </w:rPr>
              <w:t>16</w:t>
            </w:r>
            <w:r>
              <w:rPr>
                <w:rFonts w:ascii="Arial" w:eastAsia="Arial" w:hAnsi="Arial" w:cs="Arial"/>
                <w:sz w:val="16"/>
              </w:rPr>
              <w:t xml:space="preserve"> </w:t>
            </w:r>
          </w:p>
        </w:tc>
        <w:tc>
          <w:tcPr>
            <w:tcW w:w="1559" w:type="dxa"/>
            <w:vAlign w:val="center"/>
          </w:tcPr>
          <w:p w:rsidR="00D01D57" w:rsidRDefault="00C2660F" w:rsidP="00586BC7">
            <w:pPr>
              <w:jc w:val="center"/>
              <w:cnfStyle w:val="000000000000" w:firstRow="0" w:lastRow="0" w:firstColumn="0" w:lastColumn="0" w:oddVBand="0" w:evenVBand="0" w:oddHBand="0" w:evenHBand="0" w:firstRowFirstColumn="0" w:firstRowLastColumn="0" w:lastRowFirstColumn="0" w:lastRowLastColumn="0"/>
            </w:pPr>
            <w:r>
              <w:rPr>
                <w:b/>
                <w:color w:val="FF0000"/>
                <w:sz w:val="16"/>
              </w:rPr>
              <w:t>Tedbir alınacak</w:t>
            </w:r>
          </w:p>
        </w:tc>
        <w:tc>
          <w:tcPr>
            <w:tcW w:w="3120" w:type="dxa"/>
            <w:vAlign w:val="center"/>
          </w:tcPr>
          <w:p w:rsidR="00D01D57" w:rsidRDefault="00D01D57" w:rsidP="00586BC7">
            <w:pPr>
              <w:ind w:left="50"/>
              <w:cnfStyle w:val="000000000000" w:firstRow="0" w:lastRow="0" w:firstColumn="0" w:lastColumn="0" w:oddVBand="0" w:evenVBand="0" w:oddHBand="0" w:evenHBand="0" w:firstRowFirstColumn="0" w:firstRowLastColumn="0" w:lastRowFirstColumn="0" w:lastRowLastColumn="0"/>
            </w:pPr>
            <w:r>
              <w:rPr>
                <w:sz w:val="16"/>
              </w:rPr>
              <w:t>Fuel-oil ile çalışan eski kalorifer kazanları doğal gazla çalışan kazan kapasitesi diğerlerinin yaklaşık iki katı ve yüksek kalorili kazanlarla değiştirilecek. Gerek olursa odalardaki kalorifer peteği sayısı arttırılacak veya klima takılacak. Isıtma ve soğutma cihazlarının düzenli bakımları yapılacak, düzenli çalışmaları sağlanacak.</w:t>
            </w:r>
            <w:r>
              <w:rPr>
                <w:rFonts w:ascii="Arial" w:eastAsia="Arial" w:hAnsi="Arial" w:cs="Arial"/>
                <w:sz w:val="16"/>
              </w:rPr>
              <w:t xml:space="preserve"> </w:t>
            </w:r>
          </w:p>
        </w:tc>
      </w:tr>
      <w:tr w:rsidR="00D01D57" w:rsidTr="00586BC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795" w:type="dxa"/>
            <w:vAlign w:val="center"/>
          </w:tcPr>
          <w:p w:rsidR="00D01D57" w:rsidRDefault="00D01D57" w:rsidP="00586BC7">
            <w:r>
              <w:rPr>
                <w:sz w:val="16"/>
              </w:rPr>
              <w:t xml:space="preserve">İş yerinde insanlardan, makinelerden veya dış ortamdan kaynaklanan gürültü </w:t>
            </w:r>
          </w:p>
        </w:tc>
        <w:tc>
          <w:tcPr>
            <w:tcW w:w="1739" w:type="dxa"/>
            <w:vAlign w:val="center"/>
          </w:tcPr>
          <w:p w:rsidR="00D01D57" w:rsidRDefault="00D01D57" w:rsidP="00586BC7">
            <w:pPr>
              <w:ind w:left="52"/>
              <w:cnfStyle w:val="000000100000" w:firstRow="0" w:lastRow="0" w:firstColumn="0" w:lastColumn="0" w:oddVBand="0" w:evenVBand="0" w:oddHBand="1" w:evenHBand="0" w:firstRowFirstColumn="0" w:firstRowLastColumn="0" w:lastRowFirstColumn="0" w:lastRowLastColumn="0"/>
            </w:pPr>
            <w:r>
              <w:rPr>
                <w:sz w:val="16"/>
              </w:rPr>
              <w:t>Stres, dikkat dağılımı, iş kaybı, verim düşüklüğü</w:t>
            </w:r>
            <w:r>
              <w:rPr>
                <w:rFonts w:ascii="Arial" w:eastAsia="Arial" w:hAnsi="Arial" w:cs="Arial"/>
                <w:sz w:val="16"/>
              </w:rPr>
              <w:t xml:space="preserve"> </w:t>
            </w:r>
          </w:p>
        </w:tc>
        <w:tc>
          <w:tcPr>
            <w:tcW w:w="422"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3</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4</w:t>
            </w:r>
            <w:r>
              <w:rPr>
                <w:rFonts w:ascii="Arial" w:eastAsia="Arial" w:hAnsi="Arial" w:cs="Arial"/>
                <w:sz w:val="16"/>
              </w:rPr>
              <w:t xml:space="preserve"> </w:t>
            </w:r>
          </w:p>
        </w:tc>
        <w:tc>
          <w:tcPr>
            <w:tcW w:w="426" w:type="dxa"/>
            <w:vAlign w:val="center"/>
          </w:tcPr>
          <w:p w:rsidR="00D01D57" w:rsidRDefault="00D01D57" w:rsidP="00586BC7">
            <w:pPr>
              <w:ind w:left="59"/>
              <w:cnfStyle w:val="000000100000" w:firstRow="0" w:lastRow="0" w:firstColumn="0" w:lastColumn="0" w:oddVBand="0" w:evenVBand="0" w:oddHBand="1" w:evenHBand="0" w:firstRowFirstColumn="0" w:firstRowLastColumn="0" w:lastRowFirstColumn="0" w:lastRowLastColumn="0"/>
            </w:pPr>
            <w:r>
              <w:rPr>
                <w:b/>
                <w:sz w:val="16"/>
              </w:rPr>
              <w:t>12</w:t>
            </w:r>
            <w:r>
              <w:rPr>
                <w:rFonts w:ascii="Arial" w:eastAsia="Arial" w:hAnsi="Arial" w:cs="Arial"/>
                <w:sz w:val="16"/>
              </w:rPr>
              <w:t xml:space="preserve"> </w:t>
            </w:r>
          </w:p>
        </w:tc>
        <w:tc>
          <w:tcPr>
            <w:tcW w:w="2976" w:type="dxa"/>
            <w:vAlign w:val="center"/>
          </w:tcPr>
          <w:p w:rsidR="00D01D57" w:rsidRDefault="00D01D57" w:rsidP="00586BC7">
            <w:pPr>
              <w:ind w:left="50"/>
              <w:cnfStyle w:val="000000100000" w:firstRow="0" w:lastRow="0" w:firstColumn="0" w:lastColumn="0" w:oddVBand="0" w:evenVBand="0" w:oddHBand="1" w:evenHBand="0" w:firstRowFirstColumn="0" w:firstRowLastColumn="0" w:lastRowFirstColumn="0" w:lastRowLastColumn="0"/>
            </w:pPr>
            <w:r>
              <w:rPr>
                <w:sz w:val="16"/>
              </w:rPr>
              <w:t>Çalışma ortamı uygun, gürültü yok</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2</w:t>
            </w:r>
            <w:r>
              <w:rPr>
                <w:rFonts w:ascii="Arial" w:eastAsia="Arial" w:hAnsi="Arial" w:cs="Arial"/>
                <w:sz w:val="16"/>
              </w:rPr>
              <w:t xml:space="preserve"> </w:t>
            </w:r>
          </w:p>
        </w:tc>
        <w:tc>
          <w:tcPr>
            <w:tcW w:w="42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2</w:t>
            </w:r>
            <w:r>
              <w:rPr>
                <w:rFonts w:ascii="Arial" w:eastAsia="Arial" w:hAnsi="Arial" w:cs="Arial"/>
                <w:sz w:val="16"/>
              </w:rPr>
              <w:t xml:space="preserve"> </w:t>
            </w:r>
          </w:p>
        </w:tc>
        <w:tc>
          <w:tcPr>
            <w:tcW w:w="42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4</w:t>
            </w:r>
            <w:r>
              <w:rPr>
                <w:rFonts w:ascii="Arial" w:eastAsia="Arial" w:hAnsi="Arial" w:cs="Arial"/>
                <w:sz w:val="16"/>
              </w:rPr>
              <w:t xml:space="preserve"> </w:t>
            </w:r>
          </w:p>
        </w:tc>
        <w:tc>
          <w:tcPr>
            <w:tcW w:w="1559"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sz w:val="16"/>
              </w:rPr>
              <w:t>Dikkat et</w:t>
            </w:r>
            <w:r>
              <w:rPr>
                <w:rFonts w:ascii="Arial" w:eastAsia="Arial" w:hAnsi="Arial" w:cs="Arial"/>
                <w:sz w:val="16"/>
              </w:rPr>
              <w:t xml:space="preserve"> </w:t>
            </w:r>
          </w:p>
        </w:tc>
        <w:tc>
          <w:tcPr>
            <w:tcW w:w="3120" w:type="dxa"/>
            <w:vAlign w:val="center"/>
          </w:tcPr>
          <w:p w:rsidR="00D01D57" w:rsidRDefault="00D01D57" w:rsidP="00586BC7">
            <w:pPr>
              <w:ind w:left="50"/>
              <w:cnfStyle w:val="000000100000" w:firstRow="0" w:lastRow="0" w:firstColumn="0" w:lastColumn="0" w:oddVBand="0" w:evenVBand="0" w:oddHBand="1" w:evenHBand="0" w:firstRowFirstColumn="0" w:firstRowLastColumn="0" w:lastRowFirstColumn="0" w:lastRowLastColumn="0"/>
            </w:pPr>
            <w:r>
              <w:rPr>
                <w:sz w:val="16"/>
              </w:rPr>
              <w:t>Personel ikaz edilecek. Kapılar kapalı tutulacak. Sessiz makineler kullanılacak.</w:t>
            </w:r>
            <w:r>
              <w:rPr>
                <w:rFonts w:ascii="Arial" w:eastAsia="Arial" w:hAnsi="Arial" w:cs="Arial"/>
                <w:sz w:val="16"/>
              </w:rPr>
              <w:t xml:space="preserve"> </w:t>
            </w:r>
          </w:p>
        </w:tc>
      </w:tr>
    </w:tbl>
    <w:p w:rsidR="00D01D57" w:rsidRDefault="00D01D57" w:rsidP="00D01D57">
      <w:pPr>
        <w:spacing w:after="251"/>
        <w:jc w:val="both"/>
      </w:pPr>
      <w:r>
        <w:t xml:space="preserve"> </w:t>
      </w:r>
    </w:p>
    <w:tbl>
      <w:tblPr>
        <w:tblStyle w:val="DzTablo21"/>
        <w:tblW w:w="14741" w:type="dxa"/>
        <w:tblLook w:val="04A0" w:firstRow="1" w:lastRow="0" w:firstColumn="1" w:lastColumn="0" w:noHBand="0" w:noVBand="1"/>
      </w:tblPr>
      <w:tblGrid>
        <w:gridCol w:w="2788"/>
        <w:gridCol w:w="1736"/>
        <w:gridCol w:w="422"/>
        <w:gridCol w:w="426"/>
        <w:gridCol w:w="441"/>
        <w:gridCol w:w="2969"/>
        <w:gridCol w:w="426"/>
        <w:gridCol w:w="425"/>
        <w:gridCol w:w="441"/>
        <w:gridCol w:w="1555"/>
        <w:gridCol w:w="3112"/>
      </w:tblGrid>
      <w:tr w:rsidR="00D01D57" w:rsidTr="00C2660F">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7F7F7F" w:themeColor="text1" w:themeTint="80"/>
            </w:tcBorders>
            <w:shd w:val="clear" w:color="auto" w:fill="00B0F0"/>
            <w:vAlign w:val="center"/>
          </w:tcPr>
          <w:p w:rsidR="00D01D57" w:rsidRDefault="00D01D57" w:rsidP="00586BC7">
            <w:pPr>
              <w:jc w:val="center"/>
            </w:pPr>
            <w:r>
              <w:rPr>
                <w:sz w:val="16"/>
              </w:rPr>
              <w:t xml:space="preserve">TEHLİKELER </w:t>
            </w:r>
          </w:p>
        </w:tc>
        <w:tc>
          <w:tcPr>
            <w:tcW w:w="1736" w:type="dxa"/>
            <w:tcBorders>
              <w:top w:val="single" w:sz="4" w:space="0" w:color="7F7F7F" w:themeColor="text1" w:themeTint="80"/>
            </w:tcBorders>
            <w:shd w:val="clear" w:color="auto" w:fill="00B0F0"/>
            <w:vAlign w:val="center"/>
          </w:tcPr>
          <w:p w:rsidR="00D01D57" w:rsidRDefault="00D01D57" w:rsidP="00586BC7">
            <w:pPr>
              <w:ind w:left="378"/>
              <w:cnfStyle w:val="100000000000" w:firstRow="1" w:lastRow="0" w:firstColumn="0" w:lastColumn="0" w:oddVBand="0" w:evenVBand="0" w:oddHBand="0" w:evenHBand="0" w:firstRowFirstColumn="0" w:firstRowLastColumn="0" w:lastRowFirstColumn="0" w:lastRowLastColumn="0"/>
            </w:pPr>
            <w:r>
              <w:rPr>
                <w:sz w:val="16"/>
              </w:rPr>
              <w:t xml:space="preserve">OLASI RİSKLER </w:t>
            </w:r>
          </w:p>
        </w:tc>
        <w:tc>
          <w:tcPr>
            <w:tcW w:w="422" w:type="dxa"/>
            <w:tcBorders>
              <w:top w:val="single" w:sz="4" w:space="0" w:color="7F7F7F" w:themeColor="text1" w:themeTint="80"/>
            </w:tcBorders>
            <w:shd w:val="clear" w:color="auto" w:fill="00B0F0"/>
            <w:vAlign w:val="center"/>
          </w:tcPr>
          <w:p w:rsidR="00D01D57" w:rsidRDefault="00D01D57" w:rsidP="00586BC7">
            <w:pPr>
              <w:jc w:val="center"/>
              <w:cnfStyle w:val="100000000000" w:firstRow="1" w:lastRow="0" w:firstColumn="0" w:lastColumn="0" w:oddVBand="0" w:evenVBand="0" w:oddHBand="0" w:evenHBand="0" w:firstRowFirstColumn="0" w:firstRowLastColumn="0" w:lastRowFirstColumn="0" w:lastRowLastColumn="0"/>
            </w:pPr>
            <w:r>
              <w:rPr>
                <w:sz w:val="16"/>
              </w:rPr>
              <w:t xml:space="preserve">O </w:t>
            </w:r>
          </w:p>
        </w:tc>
        <w:tc>
          <w:tcPr>
            <w:tcW w:w="426" w:type="dxa"/>
            <w:tcBorders>
              <w:top w:val="single" w:sz="4" w:space="0" w:color="7F7F7F" w:themeColor="text1" w:themeTint="80"/>
            </w:tcBorders>
            <w:shd w:val="clear" w:color="auto" w:fill="00B0F0"/>
            <w:vAlign w:val="center"/>
          </w:tcPr>
          <w:p w:rsidR="00D01D57" w:rsidRDefault="00D01D57" w:rsidP="00586BC7">
            <w:pPr>
              <w:jc w:val="center"/>
              <w:cnfStyle w:val="100000000000" w:firstRow="1" w:lastRow="0" w:firstColumn="0" w:lastColumn="0" w:oddVBand="0" w:evenVBand="0" w:oddHBand="0" w:evenHBand="0" w:firstRowFirstColumn="0" w:firstRowLastColumn="0" w:lastRowFirstColumn="0" w:lastRowLastColumn="0"/>
            </w:pPr>
            <w:r>
              <w:rPr>
                <w:sz w:val="16"/>
              </w:rPr>
              <w:t xml:space="preserve">E </w:t>
            </w:r>
          </w:p>
        </w:tc>
        <w:tc>
          <w:tcPr>
            <w:tcW w:w="441" w:type="dxa"/>
            <w:tcBorders>
              <w:top w:val="single" w:sz="4" w:space="0" w:color="7F7F7F" w:themeColor="text1" w:themeTint="80"/>
            </w:tcBorders>
            <w:shd w:val="clear" w:color="auto" w:fill="00B0F0"/>
            <w:vAlign w:val="center"/>
          </w:tcPr>
          <w:p w:rsidR="00D01D57" w:rsidRDefault="00D01D57" w:rsidP="00586BC7">
            <w:pPr>
              <w:ind w:left="59"/>
              <w:cnfStyle w:val="100000000000" w:firstRow="1" w:lastRow="0" w:firstColumn="0" w:lastColumn="0" w:oddVBand="0" w:evenVBand="0" w:oddHBand="0" w:evenHBand="0" w:firstRowFirstColumn="0" w:firstRowLastColumn="0" w:lastRowFirstColumn="0" w:lastRowLastColumn="0"/>
            </w:pPr>
            <w:r>
              <w:rPr>
                <w:sz w:val="16"/>
              </w:rPr>
              <w:t xml:space="preserve">RS </w:t>
            </w:r>
          </w:p>
        </w:tc>
        <w:tc>
          <w:tcPr>
            <w:tcW w:w="2969" w:type="dxa"/>
            <w:tcBorders>
              <w:top w:val="single" w:sz="4" w:space="0" w:color="7F7F7F" w:themeColor="text1" w:themeTint="80"/>
            </w:tcBorders>
            <w:shd w:val="clear" w:color="auto" w:fill="00B0F0"/>
            <w:vAlign w:val="center"/>
          </w:tcPr>
          <w:p w:rsidR="00D01D57" w:rsidRDefault="00D01D57" w:rsidP="00586BC7">
            <w:pPr>
              <w:jc w:val="center"/>
              <w:cnfStyle w:val="100000000000" w:firstRow="1" w:lastRow="0" w:firstColumn="0" w:lastColumn="0" w:oddVBand="0" w:evenVBand="0" w:oddHBand="0" w:evenHBand="0" w:firstRowFirstColumn="0" w:firstRowLastColumn="0" w:lastRowFirstColumn="0" w:lastRowLastColumn="0"/>
            </w:pPr>
            <w:r>
              <w:rPr>
                <w:sz w:val="16"/>
              </w:rPr>
              <w:t xml:space="preserve">FİİLİ DURUM </w:t>
            </w:r>
          </w:p>
        </w:tc>
        <w:tc>
          <w:tcPr>
            <w:tcW w:w="426" w:type="dxa"/>
            <w:tcBorders>
              <w:top w:val="single" w:sz="4" w:space="0" w:color="7F7F7F" w:themeColor="text1" w:themeTint="80"/>
            </w:tcBorders>
            <w:shd w:val="clear" w:color="auto" w:fill="00B0F0"/>
            <w:vAlign w:val="center"/>
          </w:tcPr>
          <w:p w:rsidR="00D01D57" w:rsidRDefault="00D01D57" w:rsidP="00586BC7">
            <w:pPr>
              <w:jc w:val="center"/>
              <w:cnfStyle w:val="100000000000" w:firstRow="1" w:lastRow="0" w:firstColumn="0" w:lastColumn="0" w:oddVBand="0" w:evenVBand="0" w:oddHBand="0" w:evenHBand="0" w:firstRowFirstColumn="0" w:firstRowLastColumn="0" w:lastRowFirstColumn="0" w:lastRowLastColumn="0"/>
            </w:pPr>
            <w:r>
              <w:rPr>
                <w:sz w:val="16"/>
              </w:rPr>
              <w:t xml:space="preserve">O </w:t>
            </w:r>
          </w:p>
        </w:tc>
        <w:tc>
          <w:tcPr>
            <w:tcW w:w="425" w:type="dxa"/>
            <w:tcBorders>
              <w:top w:val="single" w:sz="4" w:space="0" w:color="7F7F7F" w:themeColor="text1" w:themeTint="80"/>
            </w:tcBorders>
            <w:shd w:val="clear" w:color="auto" w:fill="00B0F0"/>
            <w:vAlign w:val="center"/>
          </w:tcPr>
          <w:p w:rsidR="00D01D57" w:rsidRDefault="00D01D57" w:rsidP="00586BC7">
            <w:pPr>
              <w:jc w:val="center"/>
              <w:cnfStyle w:val="100000000000" w:firstRow="1" w:lastRow="0" w:firstColumn="0" w:lastColumn="0" w:oddVBand="0" w:evenVBand="0" w:oddHBand="0" w:evenHBand="0" w:firstRowFirstColumn="0" w:firstRowLastColumn="0" w:lastRowFirstColumn="0" w:lastRowLastColumn="0"/>
            </w:pPr>
            <w:r>
              <w:rPr>
                <w:sz w:val="16"/>
              </w:rPr>
              <w:t xml:space="preserve">E </w:t>
            </w:r>
          </w:p>
        </w:tc>
        <w:tc>
          <w:tcPr>
            <w:tcW w:w="441" w:type="dxa"/>
            <w:tcBorders>
              <w:top w:val="single" w:sz="4" w:space="0" w:color="7F7F7F" w:themeColor="text1" w:themeTint="80"/>
            </w:tcBorders>
            <w:shd w:val="clear" w:color="auto" w:fill="00B0F0"/>
            <w:vAlign w:val="center"/>
          </w:tcPr>
          <w:p w:rsidR="00D01D57" w:rsidRDefault="00D01D57" w:rsidP="00586BC7">
            <w:pPr>
              <w:ind w:left="59"/>
              <w:cnfStyle w:val="100000000000" w:firstRow="1" w:lastRow="0" w:firstColumn="0" w:lastColumn="0" w:oddVBand="0" w:evenVBand="0" w:oddHBand="0" w:evenHBand="0" w:firstRowFirstColumn="0" w:firstRowLastColumn="0" w:lastRowFirstColumn="0" w:lastRowLastColumn="0"/>
            </w:pPr>
            <w:r>
              <w:rPr>
                <w:sz w:val="16"/>
              </w:rPr>
              <w:t xml:space="preserve">RS </w:t>
            </w:r>
          </w:p>
        </w:tc>
        <w:tc>
          <w:tcPr>
            <w:tcW w:w="1555" w:type="dxa"/>
            <w:tcBorders>
              <w:top w:val="single" w:sz="4" w:space="0" w:color="7F7F7F" w:themeColor="text1" w:themeTint="80"/>
            </w:tcBorders>
            <w:shd w:val="clear" w:color="auto" w:fill="00B0F0"/>
            <w:vAlign w:val="center"/>
          </w:tcPr>
          <w:p w:rsidR="00D01D57" w:rsidRDefault="00D01D57" w:rsidP="00586BC7">
            <w:pPr>
              <w:jc w:val="center"/>
              <w:cnfStyle w:val="100000000000" w:firstRow="1" w:lastRow="0" w:firstColumn="0" w:lastColumn="0" w:oddVBand="0" w:evenVBand="0" w:oddHBand="0" w:evenHBand="0" w:firstRowFirstColumn="0" w:firstRowLastColumn="0" w:lastRowFirstColumn="0" w:lastRowLastColumn="0"/>
            </w:pPr>
            <w:r>
              <w:rPr>
                <w:sz w:val="16"/>
              </w:rPr>
              <w:t xml:space="preserve">NE YAPMALI </w:t>
            </w:r>
          </w:p>
        </w:tc>
        <w:tc>
          <w:tcPr>
            <w:tcW w:w="3112" w:type="dxa"/>
            <w:tcBorders>
              <w:top w:val="single" w:sz="4" w:space="0" w:color="7F7F7F" w:themeColor="text1" w:themeTint="80"/>
            </w:tcBorders>
            <w:shd w:val="clear" w:color="auto" w:fill="00B0F0"/>
            <w:vAlign w:val="center"/>
          </w:tcPr>
          <w:p w:rsidR="00D01D57" w:rsidRDefault="00D01D57" w:rsidP="00586BC7">
            <w:pPr>
              <w:jc w:val="center"/>
              <w:cnfStyle w:val="100000000000" w:firstRow="1" w:lastRow="0" w:firstColumn="0" w:lastColumn="0" w:oddVBand="0" w:evenVBand="0" w:oddHBand="0" w:evenHBand="0" w:firstRowFirstColumn="0" w:firstRowLastColumn="0" w:lastRowFirstColumn="0" w:lastRowLastColumn="0"/>
            </w:pPr>
            <w:r>
              <w:rPr>
                <w:sz w:val="16"/>
              </w:rPr>
              <w:t xml:space="preserve">ALINACAK ÖNLEMLER </w:t>
            </w:r>
          </w:p>
        </w:tc>
      </w:tr>
      <w:tr w:rsidR="00D01D57" w:rsidTr="00C2660F">
        <w:trPr>
          <w:cnfStyle w:val="000000100000" w:firstRow="0" w:lastRow="0" w:firstColumn="0" w:lastColumn="0" w:oddVBand="0" w:evenVBand="0" w:oddHBand="1" w:evenHBand="0" w:firstRowFirstColumn="0" w:firstRowLastColumn="0" w:lastRowFirstColumn="0" w:lastRowLastColumn="0"/>
          <w:trHeight w:val="1193"/>
        </w:trPr>
        <w:tc>
          <w:tcPr>
            <w:cnfStyle w:val="001000000000" w:firstRow="0" w:lastRow="0" w:firstColumn="1" w:lastColumn="0" w:oddVBand="0" w:evenVBand="0" w:oddHBand="0" w:evenHBand="0" w:firstRowFirstColumn="0" w:firstRowLastColumn="0" w:lastRowFirstColumn="0" w:lastRowLastColumn="0"/>
            <w:tcW w:w="2788" w:type="dxa"/>
            <w:vAlign w:val="center"/>
          </w:tcPr>
          <w:p w:rsidR="00D01D57" w:rsidRDefault="00D01D57" w:rsidP="00586BC7">
            <w:r>
              <w:rPr>
                <w:sz w:val="16"/>
              </w:rPr>
              <w:t xml:space="preserve">Ekranlı araçlar ve diğer ekipmanların uzun süre kullanılması, kullanıcının gözleri ile ekran arasındaki mesafe ile ışık yönü, klavye ve farenin konumu, kol mesafesi, oturma şeklinin uygun olmaması  </w:t>
            </w:r>
          </w:p>
        </w:tc>
        <w:tc>
          <w:tcPr>
            <w:tcW w:w="1736" w:type="dxa"/>
            <w:vAlign w:val="center"/>
          </w:tcPr>
          <w:p w:rsidR="00D01D57" w:rsidRDefault="00D01D57" w:rsidP="00586BC7">
            <w:pPr>
              <w:ind w:left="52"/>
              <w:cnfStyle w:val="000000100000" w:firstRow="0" w:lastRow="0" w:firstColumn="0" w:lastColumn="0" w:oddVBand="0" w:evenVBand="0" w:oddHBand="1" w:evenHBand="0" w:firstRowFirstColumn="0" w:firstRowLastColumn="0" w:lastRowFirstColumn="0" w:lastRowLastColumn="0"/>
            </w:pPr>
            <w:r>
              <w:rPr>
                <w:sz w:val="16"/>
              </w:rPr>
              <w:t>Boyun, bel, dirsek, bilek, omuz, göz rahatsızlığı, sırt ağrısı</w:t>
            </w:r>
            <w:r>
              <w:rPr>
                <w:rFonts w:ascii="Arial" w:eastAsia="Arial" w:hAnsi="Arial" w:cs="Arial"/>
                <w:sz w:val="16"/>
              </w:rPr>
              <w:t xml:space="preserve"> </w:t>
            </w:r>
          </w:p>
        </w:tc>
        <w:tc>
          <w:tcPr>
            <w:tcW w:w="422"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 xml:space="preserve">3 </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4</w:t>
            </w:r>
            <w:r>
              <w:rPr>
                <w:rFonts w:ascii="Arial" w:eastAsia="Arial" w:hAnsi="Arial" w:cs="Arial"/>
                <w:sz w:val="16"/>
              </w:rPr>
              <w:t xml:space="preserve"> </w:t>
            </w:r>
          </w:p>
        </w:tc>
        <w:tc>
          <w:tcPr>
            <w:tcW w:w="441" w:type="dxa"/>
            <w:vAlign w:val="center"/>
          </w:tcPr>
          <w:p w:rsidR="00D01D57" w:rsidRDefault="00D01D57" w:rsidP="00586BC7">
            <w:pPr>
              <w:ind w:left="59"/>
              <w:cnfStyle w:val="000000100000" w:firstRow="0" w:lastRow="0" w:firstColumn="0" w:lastColumn="0" w:oddVBand="0" w:evenVBand="0" w:oddHBand="1" w:evenHBand="0" w:firstRowFirstColumn="0" w:firstRowLastColumn="0" w:lastRowFirstColumn="0" w:lastRowLastColumn="0"/>
            </w:pPr>
            <w:r>
              <w:rPr>
                <w:b/>
                <w:sz w:val="16"/>
              </w:rPr>
              <w:t>12</w:t>
            </w:r>
            <w:r>
              <w:rPr>
                <w:rFonts w:ascii="Arial" w:eastAsia="Arial" w:hAnsi="Arial" w:cs="Arial"/>
                <w:sz w:val="16"/>
              </w:rPr>
              <w:t xml:space="preserve"> </w:t>
            </w:r>
          </w:p>
        </w:tc>
        <w:tc>
          <w:tcPr>
            <w:tcW w:w="2969" w:type="dxa"/>
            <w:vAlign w:val="center"/>
          </w:tcPr>
          <w:p w:rsidR="00D01D57" w:rsidRDefault="00D01D57" w:rsidP="00586BC7">
            <w:pPr>
              <w:spacing w:after="20" w:line="247" w:lineRule="auto"/>
              <w:ind w:left="50"/>
              <w:cnfStyle w:val="000000100000" w:firstRow="0" w:lastRow="0" w:firstColumn="0" w:lastColumn="0" w:oddVBand="0" w:evenVBand="0" w:oddHBand="1" w:evenHBand="0" w:firstRowFirstColumn="0" w:firstRowLastColumn="0" w:lastRowFirstColumn="0" w:lastRowLastColumn="0"/>
            </w:pPr>
            <w:r>
              <w:rPr>
                <w:sz w:val="16"/>
              </w:rPr>
              <w:t xml:space="preserve">Çalışanlara ekranlı araçların nasıl kullanılacağı konusunda eğitim verildi. İş yoğunluğu nedeniyle ekranlı araçları kullanma sürelerine uyulmamaktadır. </w:t>
            </w:r>
          </w:p>
          <w:p w:rsidR="00D01D57" w:rsidRDefault="00D01D57" w:rsidP="00586BC7">
            <w:pPr>
              <w:ind w:left="50"/>
              <w:cnfStyle w:val="000000100000" w:firstRow="0" w:lastRow="0" w:firstColumn="0" w:lastColumn="0" w:oddVBand="0" w:evenVBand="0" w:oddHBand="1" w:evenHBand="0" w:firstRowFirstColumn="0" w:firstRowLastColumn="0" w:lastRowFirstColumn="0" w:lastRowLastColumn="0"/>
            </w:pPr>
            <w:r>
              <w:rPr>
                <w:sz w:val="16"/>
              </w:rPr>
              <w:t>Teknoloji ve ışık durumu uygun.</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3</w:t>
            </w:r>
            <w:r>
              <w:rPr>
                <w:rFonts w:ascii="Arial" w:eastAsia="Arial" w:hAnsi="Arial" w:cs="Arial"/>
                <w:sz w:val="16"/>
              </w:rPr>
              <w:t xml:space="preserve"> </w:t>
            </w:r>
          </w:p>
        </w:tc>
        <w:tc>
          <w:tcPr>
            <w:tcW w:w="42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3</w:t>
            </w:r>
            <w:r>
              <w:rPr>
                <w:rFonts w:ascii="Arial" w:eastAsia="Arial" w:hAnsi="Arial" w:cs="Arial"/>
                <w:sz w:val="16"/>
              </w:rPr>
              <w:t xml:space="preserve"> </w:t>
            </w:r>
          </w:p>
        </w:tc>
        <w:tc>
          <w:tcPr>
            <w:tcW w:w="441"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9</w:t>
            </w:r>
            <w:r>
              <w:rPr>
                <w:rFonts w:ascii="Arial" w:eastAsia="Arial" w:hAnsi="Arial" w:cs="Arial"/>
                <w:sz w:val="16"/>
              </w:rPr>
              <w:t xml:space="preserve"> </w:t>
            </w:r>
          </w:p>
        </w:tc>
        <w:tc>
          <w:tcPr>
            <w:tcW w:w="155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color w:val="0070C0"/>
                <w:sz w:val="16"/>
              </w:rPr>
              <w:t>Tedbir al</w:t>
            </w:r>
            <w:r>
              <w:rPr>
                <w:rFonts w:ascii="Arial" w:eastAsia="Arial" w:hAnsi="Arial" w:cs="Arial"/>
                <w:sz w:val="16"/>
              </w:rPr>
              <w:t xml:space="preserve"> </w:t>
            </w:r>
          </w:p>
        </w:tc>
        <w:tc>
          <w:tcPr>
            <w:tcW w:w="3112" w:type="dxa"/>
            <w:vAlign w:val="center"/>
          </w:tcPr>
          <w:p w:rsidR="00D01D57" w:rsidRDefault="00D01D57" w:rsidP="00586BC7">
            <w:pPr>
              <w:ind w:left="50" w:right="7"/>
              <w:cnfStyle w:val="000000100000" w:firstRow="0" w:lastRow="0" w:firstColumn="0" w:lastColumn="0" w:oddVBand="0" w:evenVBand="0" w:oddHBand="1" w:evenHBand="0" w:firstRowFirstColumn="0" w:firstRowLastColumn="0" w:lastRowFirstColumn="0" w:lastRowLastColumn="0"/>
            </w:pPr>
            <w:r>
              <w:rPr>
                <w:sz w:val="16"/>
              </w:rPr>
              <w:t>Personele uygulamalı eğitim verilecek. Ekranlı araçlarla uzun süreli çalışma ve kurallara uymama sonucu meydana gelen rahatsızlıklar anlatılacak. Bunun çalışanın verimini nasıl düşürdüğü bire bir gösterilecek.</w:t>
            </w:r>
            <w:r>
              <w:rPr>
                <w:rFonts w:ascii="Arial" w:eastAsia="Arial" w:hAnsi="Arial" w:cs="Arial"/>
                <w:sz w:val="16"/>
              </w:rPr>
              <w:t xml:space="preserve"> </w:t>
            </w:r>
          </w:p>
        </w:tc>
      </w:tr>
      <w:tr w:rsidR="00D01D57" w:rsidTr="00C2660F">
        <w:trPr>
          <w:trHeight w:val="803"/>
        </w:trPr>
        <w:tc>
          <w:tcPr>
            <w:cnfStyle w:val="001000000000" w:firstRow="0" w:lastRow="0" w:firstColumn="1" w:lastColumn="0" w:oddVBand="0" w:evenVBand="0" w:oddHBand="0" w:evenHBand="0" w:firstRowFirstColumn="0" w:firstRowLastColumn="0" w:lastRowFirstColumn="0" w:lastRowLastColumn="0"/>
            <w:tcW w:w="2788" w:type="dxa"/>
            <w:vAlign w:val="center"/>
          </w:tcPr>
          <w:p w:rsidR="00D01D57" w:rsidRDefault="00D01D57" w:rsidP="00586BC7">
            <w:r>
              <w:rPr>
                <w:sz w:val="16"/>
              </w:rPr>
              <w:t xml:space="preserve">Görev harici veya yasal çalışma süreleri dışında eleman çalıştırma </w:t>
            </w:r>
          </w:p>
        </w:tc>
        <w:tc>
          <w:tcPr>
            <w:tcW w:w="1736" w:type="dxa"/>
            <w:vAlign w:val="center"/>
          </w:tcPr>
          <w:p w:rsidR="00D01D57" w:rsidRDefault="00D01D57" w:rsidP="00586BC7">
            <w:pPr>
              <w:ind w:left="52"/>
              <w:cnfStyle w:val="000000000000" w:firstRow="0" w:lastRow="0" w:firstColumn="0" w:lastColumn="0" w:oddVBand="0" w:evenVBand="0" w:oddHBand="0" w:evenHBand="0" w:firstRowFirstColumn="0" w:firstRowLastColumn="0" w:lastRowFirstColumn="0" w:lastRowLastColumn="0"/>
            </w:pPr>
            <w:r>
              <w:rPr>
                <w:sz w:val="16"/>
              </w:rPr>
              <w:t>Motivasyon, stres, iş barışının bozulması</w:t>
            </w:r>
            <w:r>
              <w:rPr>
                <w:rFonts w:ascii="Arial" w:eastAsia="Arial" w:hAnsi="Arial" w:cs="Arial"/>
                <w:sz w:val="16"/>
              </w:rPr>
              <w:t xml:space="preserve"> </w:t>
            </w:r>
          </w:p>
        </w:tc>
        <w:tc>
          <w:tcPr>
            <w:tcW w:w="422"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3</w:t>
            </w:r>
            <w:r>
              <w:rPr>
                <w:rFonts w:ascii="Arial" w:eastAsia="Arial" w:hAnsi="Arial" w:cs="Arial"/>
                <w:sz w:val="16"/>
              </w:rPr>
              <w:t xml:space="preserve">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2</w:t>
            </w:r>
            <w:r>
              <w:rPr>
                <w:rFonts w:ascii="Arial" w:eastAsia="Arial" w:hAnsi="Arial" w:cs="Arial"/>
                <w:sz w:val="16"/>
              </w:rPr>
              <w:t xml:space="preserve"> </w:t>
            </w:r>
          </w:p>
        </w:tc>
        <w:tc>
          <w:tcPr>
            <w:tcW w:w="441"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6</w:t>
            </w:r>
            <w:r>
              <w:rPr>
                <w:rFonts w:ascii="Arial" w:eastAsia="Arial" w:hAnsi="Arial" w:cs="Arial"/>
                <w:sz w:val="16"/>
              </w:rPr>
              <w:t xml:space="preserve"> </w:t>
            </w:r>
          </w:p>
        </w:tc>
        <w:tc>
          <w:tcPr>
            <w:tcW w:w="2969" w:type="dxa"/>
            <w:vAlign w:val="center"/>
          </w:tcPr>
          <w:p w:rsidR="00D01D57" w:rsidRDefault="00D01D57" w:rsidP="00586BC7">
            <w:pPr>
              <w:ind w:left="50"/>
              <w:cnfStyle w:val="000000000000" w:firstRow="0" w:lastRow="0" w:firstColumn="0" w:lastColumn="0" w:oddVBand="0" w:evenVBand="0" w:oddHBand="0" w:evenHBand="0" w:firstRowFirstColumn="0" w:firstRowLastColumn="0" w:lastRowFirstColumn="0" w:lastRowLastColumn="0"/>
            </w:pPr>
            <w:r>
              <w:rPr>
                <w:sz w:val="16"/>
              </w:rPr>
              <w:t>Çalışma saatleri yasalara uygun.</w:t>
            </w:r>
            <w:r>
              <w:rPr>
                <w:rFonts w:ascii="Arial" w:eastAsia="Arial" w:hAnsi="Arial" w:cs="Arial"/>
                <w:sz w:val="16"/>
              </w:rPr>
              <w:t xml:space="preserve">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2</w:t>
            </w:r>
            <w:r>
              <w:rPr>
                <w:rFonts w:ascii="Arial" w:eastAsia="Arial" w:hAnsi="Arial" w:cs="Arial"/>
                <w:sz w:val="16"/>
              </w:rPr>
              <w:t xml:space="preserve"> </w:t>
            </w:r>
          </w:p>
        </w:tc>
        <w:tc>
          <w:tcPr>
            <w:tcW w:w="425"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2</w:t>
            </w:r>
            <w:r>
              <w:rPr>
                <w:rFonts w:ascii="Arial" w:eastAsia="Arial" w:hAnsi="Arial" w:cs="Arial"/>
                <w:sz w:val="16"/>
              </w:rPr>
              <w:t xml:space="preserve"> </w:t>
            </w:r>
          </w:p>
        </w:tc>
        <w:tc>
          <w:tcPr>
            <w:tcW w:w="441"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4</w:t>
            </w:r>
            <w:r>
              <w:rPr>
                <w:rFonts w:ascii="Arial" w:eastAsia="Arial" w:hAnsi="Arial" w:cs="Arial"/>
                <w:sz w:val="16"/>
              </w:rPr>
              <w:t xml:space="preserve"> </w:t>
            </w:r>
          </w:p>
        </w:tc>
        <w:tc>
          <w:tcPr>
            <w:tcW w:w="1555"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sz w:val="16"/>
              </w:rPr>
              <w:t>Dikkat et</w:t>
            </w:r>
            <w:r>
              <w:rPr>
                <w:rFonts w:ascii="Arial" w:eastAsia="Arial" w:hAnsi="Arial" w:cs="Arial"/>
                <w:sz w:val="16"/>
              </w:rPr>
              <w:t xml:space="preserve"> </w:t>
            </w:r>
          </w:p>
        </w:tc>
        <w:tc>
          <w:tcPr>
            <w:tcW w:w="3112" w:type="dxa"/>
            <w:vAlign w:val="center"/>
          </w:tcPr>
          <w:p w:rsidR="00D01D57" w:rsidRDefault="00D01D57" w:rsidP="00586BC7">
            <w:pPr>
              <w:ind w:left="50"/>
              <w:cnfStyle w:val="000000000000" w:firstRow="0" w:lastRow="0" w:firstColumn="0" w:lastColumn="0" w:oddVBand="0" w:evenVBand="0" w:oddHBand="0" w:evenHBand="0" w:firstRowFirstColumn="0" w:firstRowLastColumn="0" w:lastRowFirstColumn="0" w:lastRowLastColumn="0"/>
            </w:pPr>
            <w:r>
              <w:rPr>
                <w:sz w:val="16"/>
              </w:rPr>
              <w:t>Personel, yasal çalışma saatleri dışında çalışmaya zorlanmayacak. Olağanüstü durumlar dışında görev tanımında belirtilen süreler aşılmayacak.</w:t>
            </w:r>
            <w:r>
              <w:rPr>
                <w:rFonts w:ascii="Arial" w:eastAsia="Arial" w:hAnsi="Arial" w:cs="Arial"/>
                <w:sz w:val="16"/>
              </w:rPr>
              <w:t xml:space="preserve"> </w:t>
            </w:r>
          </w:p>
        </w:tc>
      </w:tr>
      <w:tr w:rsidR="00D01D57" w:rsidTr="00C2660F">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2788" w:type="dxa"/>
            <w:vAlign w:val="center"/>
          </w:tcPr>
          <w:p w:rsidR="00D01D57" w:rsidRDefault="00D01D57" w:rsidP="00586BC7">
            <w:r>
              <w:rPr>
                <w:sz w:val="16"/>
              </w:rPr>
              <w:t xml:space="preserve">Sürekli kapalı yerde çalışma </w:t>
            </w:r>
          </w:p>
        </w:tc>
        <w:tc>
          <w:tcPr>
            <w:tcW w:w="1736" w:type="dxa"/>
            <w:vAlign w:val="center"/>
          </w:tcPr>
          <w:p w:rsidR="00D01D57" w:rsidRDefault="00D01D57" w:rsidP="00586BC7">
            <w:pPr>
              <w:ind w:left="52"/>
              <w:cnfStyle w:val="000000100000" w:firstRow="0" w:lastRow="0" w:firstColumn="0" w:lastColumn="0" w:oddVBand="0" w:evenVBand="0" w:oddHBand="1" w:evenHBand="0" w:firstRowFirstColumn="0" w:firstRowLastColumn="0" w:lastRowFirstColumn="0" w:lastRowLastColumn="0"/>
            </w:pPr>
            <w:r>
              <w:rPr>
                <w:sz w:val="16"/>
              </w:rPr>
              <w:t>Stres, hastalık, verimsiz çalışma, iş kaybı</w:t>
            </w:r>
            <w:r>
              <w:rPr>
                <w:rFonts w:ascii="Arial" w:eastAsia="Arial" w:hAnsi="Arial" w:cs="Arial"/>
                <w:sz w:val="16"/>
              </w:rPr>
              <w:t xml:space="preserve"> </w:t>
            </w:r>
          </w:p>
        </w:tc>
        <w:tc>
          <w:tcPr>
            <w:tcW w:w="422"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2</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1</w:t>
            </w:r>
            <w:r>
              <w:rPr>
                <w:rFonts w:ascii="Arial" w:eastAsia="Arial" w:hAnsi="Arial" w:cs="Arial"/>
                <w:sz w:val="16"/>
              </w:rPr>
              <w:t xml:space="preserve"> </w:t>
            </w:r>
          </w:p>
        </w:tc>
        <w:tc>
          <w:tcPr>
            <w:tcW w:w="441"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2</w:t>
            </w:r>
            <w:r>
              <w:rPr>
                <w:rFonts w:ascii="Arial" w:eastAsia="Arial" w:hAnsi="Arial" w:cs="Arial"/>
                <w:sz w:val="16"/>
              </w:rPr>
              <w:t xml:space="preserve"> </w:t>
            </w:r>
          </w:p>
        </w:tc>
        <w:tc>
          <w:tcPr>
            <w:tcW w:w="2969" w:type="dxa"/>
            <w:vAlign w:val="center"/>
          </w:tcPr>
          <w:p w:rsidR="00D01D57" w:rsidRDefault="00D01D57" w:rsidP="00586BC7">
            <w:pPr>
              <w:ind w:left="50"/>
              <w:cnfStyle w:val="000000100000" w:firstRow="0" w:lastRow="0" w:firstColumn="0" w:lastColumn="0" w:oddVBand="0" w:evenVBand="0" w:oddHBand="1" w:evenHBand="0" w:firstRowFirstColumn="0" w:firstRowLastColumn="0" w:lastRowFirstColumn="0" w:lastRowLastColumn="0"/>
            </w:pPr>
            <w:r>
              <w:rPr>
                <w:sz w:val="16"/>
              </w:rPr>
              <w:t>Kapalı yerde çalışan personel bulunmamaktadır. Çalışma koşulları iyi.</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1</w:t>
            </w:r>
            <w:r>
              <w:rPr>
                <w:rFonts w:ascii="Arial" w:eastAsia="Arial" w:hAnsi="Arial" w:cs="Arial"/>
                <w:sz w:val="16"/>
              </w:rPr>
              <w:t xml:space="preserve"> </w:t>
            </w:r>
          </w:p>
        </w:tc>
        <w:tc>
          <w:tcPr>
            <w:tcW w:w="42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1</w:t>
            </w:r>
            <w:r>
              <w:rPr>
                <w:rFonts w:ascii="Arial" w:eastAsia="Arial" w:hAnsi="Arial" w:cs="Arial"/>
                <w:sz w:val="16"/>
              </w:rPr>
              <w:t xml:space="preserve"> </w:t>
            </w:r>
          </w:p>
        </w:tc>
        <w:tc>
          <w:tcPr>
            <w:tcW w:w="441"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1</w:t>
            </w:r>
            <w:r>
              <w:rPr>
                <w:rFonts w:ascii="Arial" w:eastAsia="Arial" w:hAnsi="Arial" w:cs="Arial"/>
                <w:sz w:val="16"/>
              </w:rPr>
              <w:t xml:space="preserve"> </w:t>
            </w:r>
          </w:p>
        </w:tc>
        <w:tc>
          <w:tcPr>
            <w:tcW w:w="155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sz w:val="16"/>
              </w:rPr>
              <w:t>Kabul et</w:t>
            </w:r>
            <w:r>
              <w:rPr>
                <w:rFonts w:ascii="Arial" w:eastAsia="Arial" w:hAnsi="Arial" w:cs="Arial"/>
                <w:sz w:val="16"/>
              </w:rPr>
              <w:t xml:space="preserve"> </w:t>
            </w:r>
          </w:p>
        </w:tc>
        <w:tc>
          <w:tcPr>
            <w:tcW w:w="3112" w:type="dxa"/>
            <w:vAlign w:val="center"/>
          </w:tcPr>
          <w:p w:rsidR="00D01D57" w:rsidRDefault="00D01D57" w:rsidP="00586BC7">
            <w:pPr>
              <w:ind w:left="50"/>
              <w:cnfStyle w:val="000000100000" w:firstRow="0" w:lastRow="0" w:firstColumn="0" w:lastColumn="0" w:oddVBand="0" w:evenVBand="0" w:oddHBand="1" w:evenHBand="0" w:firstRowFirstColumn="0" w:firstRowLastColumn="0" w:lastRowFirstColumn="0" w:lastRowLastColumn="0"/>
            </w:pPr>
            <w:r>
              <w:rPr>
                <w:sz w:val="16"/>
              </w:rPr>
              <w:t>Böyle alanlarda çalışmak zorunda olan personel, talep etmeye gerek kalmadan periyodik olarak diğerleri ile değiştirilecek.</w:t>
            </w:r>
            <w:r>
              <w:rPr>
                <w:rFonts w:ascii="Arial" w:eastAsia="Arial" w:hAnsi="Arial" w:cs="Arial"/>
                <w:sz w:val="16"/>
              </w:rPr>
              <w:t xml:space="preserve"> </w:t>
            </w:r>
          </w:p>
        </w:tc>
      </w:tr>
      <w:tr w:rsidR="00D01D57" w:rsidTr="00C2660F">
        <w:trPr>
          <w:trHeight w:val="802"/>
        </w:trPr>
        <w:tc>
          <w:tcPr>
            <w:cnfStyle w:val="001000000000" w:firstRow="0" w:lastRow="0" w:firstColumn="1" w:lastColumn="0" w:oddVBand="0" w:evenVBand="0" w:oddHBand="0" w:evenHBand="0" w:firstRowFirstColumn="0" w:firstRowLastColumn="0" w:lastRowFirstColumn="0" w:lastRowLastColumn="0"/>
            <w:tcW w:w="2788" w:type="dxa"/>
            <w:vAlign w:val="center"/>
          </w:tcPr>
          <w:p w:rsidR="00D01D57" w:rsidRDefault="00D01D57" w:rsidP="00586BC7">
            <w:r>
              <w:rPr>
                <w:sz w:val="16"/>
              </w:rPr>
              <w:t xml:space="preserve">Yalnız çalışma </w:t>
            </w:r>
          </w:p>
        </w:tc>
        <w:tc>
          <w:tcPr>
            <w:tcW w:w="1736" w:type="dxa"/>
            <w:vAlign w:val="center"/>
          </w:tcPr>
          <w:p w:rsidR="00D01D57" w:rsidRDefault="00D01D57" w:rsidP="00586BC7">
            <w:pPr>
              <w:ind w:left="52"/>
              <w:cnfStyle w:val="000000000000" w:firstRow="0" w:lastRow="0" w:firstColumn="0" w:lastColumn="0" w:oddVBand="0" w:evenVBand="0" w:oddHBand="0" w:evenHBand="0" w:firstRowFirstColumn="0" w:firstRowLastColumn="0" w:lastRowFirstColumn="0" w:lastRowLastColumn="0"/>
            </w:pPr>
            <w:r>
              <w:rPr>
                <w:sz w:val="16"/>
              </w:rPr>
              <w:t>Stres, başarısızlık, korku, cezalandırılma duygusu</w:t>
            </w:r>
            <w:r>
              <w:rPr>
                <w:rFonts w:ascii="Arial" w:eastAsia="Arial" w:hAnsi="Arial" w:cs="Arial"/>
                <w:sz w:val="16"/>
              </w:rPr>
              <w:t xml:space="preserve"> </w:t>
            </w:r>
          </w:p>
        </w:tc>
        <w:tc>
          <w:tcPr>
            <w:tcW w:w="422"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2</w:t>
            </w:r>
            <w:r>
              <w:rPr>
                <w:rFonts w:ascii="Arial" w:eastAsia="Arial" w:hAnsi="Arial" w:cs="Arial"/>
                <w:sz w:val="16"/>
              </w:rPr>
              <w:t xml:space="preserve">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2</w:t>
            </w:r>
            <w:r>
              <w:rPr>
                <w:rFonts w:ascii="Arial" w:eastAsia="Arial" w:hAnsi="Arial" w:cs="Arial"/>
                <w:sz w:val="16"/>
              </w:rPr>
              <w:t xml:space="preserve"> </w:t>
            </w:r>
          </w:p>
        </w:tc>
        <w:tc>
          <w:tcPr>
            <w:tcW w:w="441"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4</w:t>
            </w:r>
            <w:r>
              <w:rPr>
                <w:rFonts w:ascii="Arial" w:eastAsia="Arial" w:hAnsi="Arial" w:cs="Arial"/>
                <w:sz w:val="16"/>
              </w:rPr>
              <w:t xml:space="preserve"> </w:t>
            </w:r>
          </w:p>
        </w:tc>
        <w:tc>
          <w:tcPr>
            <w:tcW w:w="2969" w:type="dxa"/>
            <w:vAlign w:val="center"/>
          </w:tcPr>
          <w:p w:rsidR="00D01D57" w:rsidRDefault="00D01D57" w:rsidP="00586BC7">
            <w:pPr>
              <w:ind w:left="50"/>
              <w:cnfStyle w:val="000000000000" w:firstRow="0" w:lastRow="0" w:firstColumn="0" w:lastColumn="0" w:oddVBand="0" w:evenVBand="0" w:oddHBand="0" w:evenHBand="0" w:firstRowFirstColumn="0" w:firstRowLastColumn="0" w:lastRowFirstColumn="0" w:lastRowLastColumn="0"/>
            </w:pPr>
            <w:r>
              <w:rPr>
                <w:sz w:val="16"/>
              </w:rPr>
              <w:t xml:space="preserve">Personel sayısı ve görev gereği hemen hemen her birimde bir eleman çalışmaktadır. Zorla yalnız çalışmaya itilen personel bulunmamaktadır. </w:t>
            </w:r>
            <w:r>
              <w:rPr>
                <w:rFonts w:ascii="Arial" w:eastAsia="Arial" w:hAnsi="Arial" w:cs="Arial"/>
                <w:sz w:val="16"/>
              </w:rPr>
              <w:t xml:space="preserve">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1</w:t>
            </w:r>
            <w:r>
              <w:rPr>
                <w:rFonts w:ascii="Arial" w:eastAsia="Arial" w:hAnsi="Arial" w:cs="Arial"/>
                <w:sz w:val="16"/>
              </w:rPr>
              <w:t xml:space="preserve"> </w:t>
            </w:r>
          </w:p>
        </w:tc>
        <w:tc>
          <w:tcPr>
            <w:tcW w:w="425"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1</w:t>
            </w:r>
            <w:r>
              <w:rPr>
                <w:rFonts w:ascii="Arial" w:eastAsia="Arial" w:hAnsi="Arial" w:cs="Arial"/>
                <w:sz w:val="16"/>
              </w:rPr>
              <w:t xml:space="preserve"> </w:t>
            </w:r>
          </w:p>
        </w:tc>
        <w:tc>
          <w:tcPr>
            <w:tcW w:w="441"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1</w:t>
            </w:r>
            <w:r>
              <w:rPr>
                <w:rFonts w:ascii="Arial" w:eastAsia="Arial" w:hAnsi="Arial" w:cs="Arial"/>
                <w:sz w:val="16"/>
              </w:rPr>
              <w:t xml:space="preserve"> </w:t>
            </w:r>
          </w:p>
        </w:tc>
        <w:tc>
          <w:tcPr>
            <w:tcW w:w="1555"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sz w:val="16"/>
              </w:rPr>
              <w:t>Kabul et</w:t>
            </w:r>
            <w:r>
              <w:rPr>
                <w:rFonts w:ascii="Arial" w:eastAsia="Arial" w:hAnsi="Arial" w:cs="Arial"/>
                <w:sz w:val="16"/>
              </w:rPr>
              <w:t xml:space="preserve"> </w:t>
            </w:r>
          </w:p>
        </w:tc>
        <w:tc>
          <w:tcPr>
            <w:tcW w:w="3112" w:type="dxa"/>
            <w:vAlign w:val="center"/>
          </w:tcPr>
          <w:p w:rsidR="00D01D57" w:rsidRDefault="00D01D57" w:rsidP="00586BC7">
            <w:pPr>
              <w:ind w:left="50"/>
              <w:cnfStyle w:val="000000000000" w:firstRow="0" w:lastRow="0" w:firstColumn="0" w:lastColumn="0" w:oddVBand="0" w:evenVBand="0" w:oddHBand="0" w:evenHBand="0" w:firstRowFirstColumn="0" w:firstRowLastColumn="0" w:lastRowFirstColumn="0" w:lastRowLastColumn="0"/>
            </w:pPr>
            <w:r>
              <w:rPr>
                <w:sz w:val="16"/>
              </w:rPr>
              <w:t xml:space="preserve">Yalnız çalışmaktan korkan, sağlık problemi yaşayan personel, örgüt yapısını bozmadan rotasyona tabi tutulacak veya yanına başka bir çalışan verilecek. </w:t>
            </w:r>
          </w:p>
        </w:tc>
      </w:tr>
      <w:tr w:rsidR="00D01D57" w:rsidTr="00C2660F">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2788" w:type="dxa"/>
            <w:vAlign w:val="center"/>
          </w:tcPr>
          <w:p w:rsidR="00D01D57" w:rsidRDefault="00D01D57" w:rsidP="00586BC7">
            <w:pPr>
              <w:jc w:val="both"/>
            </w:pPr>
            <w:r>
              <w:rPr>
                <w:sz w:val="16"/>
              </w:rPr>
              <w:t xml:space="preserve">Uygun olmayan merdiven ebatları ve merdivenlerde tırabzan olmaması </w:t>
            </w:r>
          </w:p>
        </w:tc>
        <w:tc>
          <w:tcPr>
            <w:tcW w:w="1736" w:type="dxa"/>
            <w:vAlign w:val="center"/>
          </w:tcPr>
          <w:p w:rsidR="00D01D57" w:rsidRDefault="00D01D57" w:rsidP="00586BC7">
            <w:pPr>
              <w:ind w:left="52"/>
              <w:cnfStyle w:val="000000100000" w:firstRow="0" w:lastRow="0" w:firstColumn="0" w:lastColumn="0" w:oddVBand="0" w:evenVBand="0" w:oddHBand="1" w:evenHBand="0" w:firstRowFirstColumn="0" w:firstRowLastColumn="0" w:lastRowFirstColumn="0" w:lastRowLastColumn="0"/>
            </w:pPr>
            <w:r>
              <w:rPr>
                <w:sz w:val="16"/>
              </w:rPr>
              <w:t>Düşerek sakatlanma, ölüm</w:t>
            </w:r>
            <w:r>
              <w:rPr>
                <w:rFonts w:ascii="Arial" w:eastAsia="Arial" w:hAnsi="Arial" w:cs="Arial"/>
                <w:sz w:val="16"/>
              </w:rPr>
              <w:t xml:space="preserve"> </w:t>
            </w:r>
          </w:p>
        </w:tc>
        <w:tc>
          <w:tcPr>
            <w:tcW w:w="422"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2</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2</w:t>
            </w:r>
            <w:r>
              <w:rPr>
                <w:rFonts w:ascii="Arial" w:eastAsia="Arial" w:hAnsi="Arial" w:cs="Arial"/>
                <w:sz w:val="16"/>
              </w:rPr>
              <w:t xml:space="preserve"> </w:t>
            </w:r>
          </w:p>
        </w:tc>
        <w:tc>
          <w:tcPr>
            <w:tcW w:w="441"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4</w:t>
            </w:r>
            <w:r>
              <w:rPr>
                <w:rFonts w:ascii="Arial" w:eastAsia="Arial" w:hAnsi="Arial" w:cs="Arial"/>
                <w:sz w:val="16"/>
              </w:rPr>
              <w:t xml:space="preserve"> </w:t>
            </w:r>
          </w:p>
        </w:tc>
        <w:tc>
          <w:tcPr>
            <w:tcW w:w="2969" w:type="dxa"/>
            <w:vAlign w:val="center"/>
          </w:tcPr>
          <w:p w:rsidR="00D01D57" w:rsidRDefault="00D01D57" w:rsidP="00586BC7">
            <w:pPr>
              <w:ind w:left="50"/>
              <w:cnfStyle w:val="000000100000" w:firstRow="0" w:lastRow="0" w:firstColumn="0" w:lastColumn="0" w:oddVBand="0" w:evenVBand="0" w:oddHBand="1" w:evenHBand="0" w:firstRowFirstColumn="0" w:firstRowLastColumn="0" w:lastRowFirstColumn="0" w:lastRowLastColumn="0"/>
            </w:pPr>
            <w:r>
              <w:rPr>
                <w:sz w:val="16"/>
              </w:rPr>
              <w:t>Merdiven ebatları standartlara uygun.  Korkuluklar mevcut ve sağlam.</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1</w:t>
            </w:r>
            <w:r>
              <w:rPr>
                <w:rFonts w:ascii="Arial" w:eastAsia="Arial" w:hAnsi="Arial" w:cs="Arial"/>
                <w:sz w:val="16"/>
              </w:rPr>
              <w:t xml:space="preserve"> </w:t>
            </w:r>
          </w:p>
        </w:tc>
        <w:tc>
          <w:tcPr>
            <w:tcW w:w="42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1</w:t>
            </w:r>
            <w:r>
              <w:rPr>
                <w:rFonts w:ascii="Arial" w:eastAsia="Arial" w:hAnsi="Arial" w:cs="Arial"/>
                <w:sz w:val="16"/>
              </w:rPr>
              <w:t xml:space="preserve"> </w:t>
            </w:r>
          </w:p>
        </w:tc>
        <w:tc>
          <w:tcPr>
            <w:tcW w:w="441"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1</w:t>
            </w:r>
            <w:r>
              <w:rPr>
                <w:rFonts w:ascii="Arial" w:eastAsia="Arial" w:hAnsi="Arial" w:cs="Arial"/>
                <w:sz w:val="16"/>
              </w:rPr>
              <w:t xml:space="preserve"> </w:t>
            </w:r>
          </w:p>
        </w:tc>
        <w:tc>
          <w:tcPr>
            <w:tcW w:w="155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sz w:val="16"/>
              </w:rPr>
              <w:t>Kabul et</w:t>
            </w:r>
            <w:r>
              <w:rPr>
                <w:rFonts w:ascii="Arial" w:eastAsia="Arial" w:hAnsi="Arial" w:cs="Arial"/>
                <w:sz w:val="16"/>
              </w:rPr>
              <w:t xml:space="preserve"> </w:t>
            </w:r>
          </w:p>
        </w:tc>
        <w:tc>
          <w:tcPr>
            <w:tcW w:w="3112" w:type="dxa"/>
            <w:vAlign w:val="center"/>
          </w:tcPr>
          <w:p w:rsidR="00D01D57" w:rsidRDefault="00D01D57" w:rsidP="00586BC7">
            <w:pPr>
              <w:ind w:left="50"/>
              <w:cnfStyle w:val="000000100000" w:firstRow="0" w:lastRow="0" w:firstColumn="0" w:lastColumn="0" w:oddVBand="0" w:evenVBand="0" w:oddHBand="1" w:evenHBand="0" w:firstRowFirstColumn="0" w:firstRowLastColumn="0" w:lastRowFirstColumn="0" w:lastRowLastColumn="0"/>
            </w:pPr>
            <w:r>
              <w:rPr>
                <w:sz w:val="16"/>
              </w:rPr>
              <w:t>Kontrol edilecek, sallanan, kopma tehlikesi bulunan korkuluklar tamir edilene kadar, merdiven kullanıma kapatılacak, uyarı levhaları konulacak, tehlike bandı ile çevrilecek.</w:t>
            </w:r>
            <w:r>
              <w:rPr>
                <w:rFonts w:ascii="Arial" w:eastAsia="Arial" w:hAnsi="Arial" w:cs="Arial"/>
                <w:sz w:val="16"/>
              </w:rPr>
              <w:t xml:space="preserve"> </w:t>
            </w:r>
          </w:p>
        </w:tc>
      </w:tr>
      <w:tr w:rsidR="00D01D57" w:rsidTr="00C2660F">
        <w:trPr>
          <w:trHeight w:val="612"/>
        </w:trPr>
        <w:tc>
          <w:tcPr>
            <w:cnfStyle w:val="001000000000" w:firstRow="0" w:lastRow="0" w:firstColumn="1" w:lastColumn="0" w:oddVBand="0" w:evenVBand="0" w:oddHBand="0" w:evenHBand="0" w:firstRowFirstColumn="0" w:firstRowLastColumn="0" w:lastRowFirstColumn="0" w:lastRowLastColumn="0"/>
            <w:tcW w:w="2788" w:type="dxa"/>
            <w:vAlign w:val="center"/>
          </w:tcPr>
          <w:p w:rsidR="00D01D57" w:rsidRDefault="00D01D57" w:rsidP="00586BC7">
            <w:pPr>
              <w:spacing w:after="21"/>
            </w:pPr>
            <w:r>
              <w:rPr>
                <w:sz w:val="16"/>
              </w:rPr>
              <w:lastRenderedPageBreak/>
              <w:t xml:space="preserve">Çalışma alanlarında böcek,  sinek, fare vb. olması </w:t>
            </w:r>
          </w:p>
        </w:tc>
        <w:tc>
          <w:tcPr>
            <w:tcW w:w="1736" w:type="dxa"/>
            <w:vAlign w:val="center"/>
          </w:tcPr>
          <w:p w:rsidR="00D01D57" w:rsidRDefault="00D01D57" w:rsidP="00586BC7">
            <w:pPr>
              <w:ind w:left="52"/>
              <w:cnfStyle w:val="000000000000" w:firstRow="0" w:lastRow="0" w:firstColumn="0" w:lastColumn="0" w:oddVBand="0" w:evenVBand="0" w:oddHBand="0" w:evenHBand="0" w:firstRowFirstColumn="0" w:firstRowLastColumn="0" w:lastRowFirstColumn="0" w:lastRowLastColumn="0"/>
            </w:pPr>
            <w:r>
              <w:rPr>
                <w:sz w:val="16"/>
              </w:rPr>
              <w:t>Stres, alerjik hastalık, verim düşüklüğü</w:t>
            </w:r>
            <w:r>
              <w:rPr>
                <w:rFonts w:ascii="Arial" w:eastAsia="Arial" w:hAnsi="Arial" w:cs="Arial"/>
                <w:sz w:val="16"/>
              </w:rPr>
              <w:t xml:space="preserve"> </w:t>
            </w:r>
          </w:p>
        </w:tc>
        <w:tc>
          <w:tcPr>
            <w:tcW w:w="422"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1</w:t>
            </w:r>
            <w:r>
              <w:rPr>
                <w:rFonts w:ascii="Arial" w:eastAsia="Arial" w:hAnsi="Arial" w:cs="Arial"/>
                <w:sz w:val="16"/>
              </w:rPr>
              <w:t xml:space="preserve">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2</w:t>
            </w:r>
            <w:r>
              <w:rPr>
                <w:rFonts w:ascii="Arial" w:eastAsia="Arial" w:hAnsi="Arial" w:cs="Arial"/>
                <w:sz w:val="16"/>
              </w:rPr>
              <w:t xml:space="preserve"> </w:t>
            </w:r>
          </w:p>
        </w:tc>
        <w:tc>
          <w:tcPr>
            <w:tcW w:w="441"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2</w:t>
            </w:r>
            <w:r>
              <w:rPr>
                <w:rFonts w:ascii="Arial" w:eastAsia="Arial" w:hAnsi="Arial" w:cs="Arial"/>
                <w:sz w:val="16"/>
              </w:rPr>
              <w:t xml:space="preserve"> </w:t>
            </w:r>
          </w:p>
        </w:tc>
        <w:tc>
          <w:tcPr>
            <w:tcW w:w="2969" w:type="dxa"/>
            <w:vAlign w:val="center"/>
          </w:tcPr>
          <w:p w:rsidR="00D01D57" w:rsidRDefault="00D01D57" w:rsidP="00586BC7">
            <w:pPr>
              <w:ind w:left="50"/>
              <w:cnfStyle w:val="000000000000" w:firstRow="0" w:lastRow="0" w:firstColumn="0" w:lastColumn="0" w:oddVBand="0" w:evenVBand="0" w:oddHBand="0" w:evenHBand="0" w:firstRowFirstColumn="0" w:firstRowLastColumn="0" w:lastRowFirstColumn="0" w:lastRowLastColumn="0"/>
            </w:pPr>
            <w:r>
              <w:rPr>
                <w:sz w:val="16"/>
              </w:rPr>
              <w:t>Dezenfekte eden malzeme kullanılıyor. Odalarda böcek tehlikesi yok.</w:t>
            </w:r>
            <w:r>
              <w:rPr>
                <w:rFonts w:ascii="Arial" w:eastAsia="Arial" w:hAnsi="Arial" w:cs="Arial"/>
                <w:sz w:val="16"/>
              </w:rPr>
              <w:t xml:space="preserve">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1</w:t>
            </w:r>
            <w:r>
              <w:rPr>
                <w:rFonts w:ascii="Arial" w:eastAsia="Arial" w:hAnsi="Arial" w:cs="Arial"/>
                <w:sz w:val="16"/>
              </w:rPr>
              <w:t xml:space="preserve"> </w:t>
            </w:r>
          </w:p>
        </w:tc>
        <w:tc>
          <w:tcPr>
            <w:tcW w:w="425"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1</w:t>
            </w:r>
            <w:r>
              <w:rPr>
                <w:rFonts w:ascii="Arial" w:eastAsia="Arial" w:hAnsi="Arial" w:cs="Arial"/>
                <w:sz w:val="16"/>
              </w:rPr>
              <w:t xml:space="preserve"> </w:t>
            </w:r>
          </w:p>
        </w:tc>
        <w:tc>
          <w:tcPr>
            <w:tcW w:w="441"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1</w:t>
            </w:r>
            <w:r>
              <w:rPr>
                <w:rFonts w:ascii="Arial" w:eastAsia="Arial" w:hAnsi="Arial" w:cs="Arial"/>
                <w:sz w:val="16"/>
              </w:rPr>
              <w:t xml:space="preserve"> </w:t>
            </w:r>
          </w:p>
        </w:tc>
        <w:tc>
          <w:tcPr>
            <w:tcW w:w="1555"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sz w:val="16"/>
              </w:rPr>
              <w:t>Kabul et</w:t>
            </w:r>
            <w:r>
              <w:rPr>
                <w:rFonts w:ascii="Arial" w:eastAsia="Arial" w:hAnsi="Arial" w:cs="Arial"/>
                <w:sz w:val="16"/>
              </w:rPr>
              <w:t xml:space="preserve"> </w:t>
            </w:r>
          </w:p>
        </w:tc>
        <w:tc>
          <w:tcPr>
            <w:tcW w:w="3112" w:type="dxa"/>
            <w:vAlign w:val="center"/>
          </w:tcPr>
          <w:p w:rsidR="00D01D57" w:rsidRDefault="00D01D57" w:rsidP="00586BC7">
            <w:pPr>
              <w:ind w:left="50"/>
              <w:cnfStyle w:val="000000000000" w:firstRow="0" w:lastRow="0" w:firstColumn="0" w:lastColumn="0" w:oddVBand="0" w:evenVBand="0" w:oddHBand="0" w:evenHBand="0" w:firstRowFirstColumn="0" w:firstRowLastColumn="0" w:lastRowFirstColumn="0" w:lastRowLastColumn="0"/>
            </w:pPr>
            <w:r>
              <w:rPr>
                <w:sz w:val="16"/>
              </w:rPr>
              <w:t>Sinek, böcek ve diğer haşereyi yok eden dezenfekte özelliği yüksek malzeme kullanılacak. İlaçlama yapılacak.</w:t>
            </w:r>
            <w:r>
              <w:rPr>
                <w:rFonts w:ascii="Arial" w:eastAsia="Arial" w:hAnsi="Arial" w:cs="Arial"/>
                <w:sz w:val="16"/>
              </w:rPr>
              <w:t xml:space="preserve"> </w:t>
            </w:r>
          </w:p>
        </w:tc>
      </w:tr>
      <w:tr w:rsidR="00D01D57" w:rsidTr="00C2660F">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788" w:type="dxa"/>
            <w:vAlign w:val="center"/>
          </w:tcPr>
          <w:p w:rsidR="00D01D57" w:rsidRDefault="00D01D57" w:rsidP="00586BC7">
            <w:r>
              <w:rPr>
                <w:sz w:val="16"/>
              </w:rPr>
              <w:t xml:space="preserve">Odalarda ve diğer alanlarda sigara içilmesi </w:t>
            </w:r>
          </w:p>
        </w:tc>
        <w:tc>
          <w:tcPr>
            <w:tcW w:w="1736" w:type="dxa"/>
            <w:vAlign w:val="center"/>
          </w:tcPr>
          <w:p w:rsidR="00D01D57" w:rsidRDefault="00D01D57" w:rsidP="00586BC7">
            <w:pPr>
              <w:ind w:left="52"/>
              <w:jc w:val="both"/>
              <w:cnfStyle w:val="000000100000" w:firstRow="0" w:lastRow="0" w:firstColumn="0" w:lastColumn="0" w:oddVBand="0" w:evenVBand="0" w:oddHBand="1" w:evenHBand="0" w:firstRowFirstColumn="0" w:firstRowLastColumn="0" w:lastRowFirstColumn="0" w:lastRowLastColumn="0"/>
            </w:pPr>
            <w:r>
              <w:rPr>
                <w:sz w:val="16"/>
              </w:rPr>
              <w:t>Rahatsızlık, nefes darlığı, sigaraya alıştırma</w:t>
            </w:r>
            <w:r>
              <w:rPr>
                <w:rFonts w:ascii="Arial" w:eastAsia="Arial" w:hAnsi="Arial" w:cs="Arial"/>
                <w:sz w:val="16"/>
              </w:rPr>
              <w:t xml:space="preserve"> </w:t>
            </w:r>
          </w:p>
        </w:tc>
        <w:tc>
          <w:tcPr>
            <w:tcW w:w="422"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2</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3</w:t>
            </w:r>
            <w:r>
              <w:rPr>
                <w:rFonts w:ascii="Arial" w:eastAsia="Arial" w:hAnsi="Arial" w:cs="Arial"/>
                <w:sz w:val="16"/>
              </w:rPr>
              <w:t xml:space="preserve"> </w:t>
            </w:r>
          </w:p>
        </w:tc>
        <w:tc>
          <w:tcPr>
            <w:tcW w:w="441"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6</w:t>
            </w:r>
            <w:r>
              <w:rPr>
                <w:rFonts w:ascii="Arial" w:eastAsia="Arial" w:hAnsi="Arial" w:cs="Arial"/>
                <w:sz w:val="16"/>
              </w:rPr>
              <w:t xml:space="preserve"> </w:t>
            </w:r>
          </w:p>
        </w:tc>
        <w:tc>
          <w:tcPr>
            <w:tcW w:w="2969" w:type="dxa"/>
            <w:vAlign w:val="center"/>
          </w:tcPr>
          <w:p w:rsidR="00D01D57" w:rsidRDefault="00D01D57" w:rsidP="00586BC7">
            <w:pPr>
              <w:ind w:left="50"/>
              <w:cnfStyle w:val="000000100000" w:firstRow="0" w:lastRow="0" w:firstColumn="0" w:lastColumn="0" w:oddVBand="0" w:evenVBand="0" w:oddHBand="1" w:evenHBand="0" w:firstRowFirstColumn="0" w:firstRowLastColumn="0" w:lastRowFirstColumn="0" w:lastRowLastColumn="0"/>
            </w:pPr>
            <w:r>
              <w:rPr>
                <w:sz w:val="16"/>
              </w:rPr>
              <w:t>Bazı odalarda sigara içiliyor.</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3</w:t>
            </w:r>
            <w:r>
              <w:rPr>
                <w:rFonts w:ascii="Arial" w:eastAsia="Arial" w:hAnsi="Arial" w:cs="Arial"/>
                <w:sz w:val="16"/>
              </w:rPr>
              <w:t xml:space="preserve"> </w:t>
            </w:r>
          </w:p>
        </w:tc>
        <w:tc>
          <w:tcPr>
            <w:tcW w:w="42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3</w:t>
            </w:r>
            <w:r>
              <w:rPr>
                <w:rFonts w:ascii="Arial" w:eastAsia="Arial" w:hAnsi="Arial" w:cs="Arial"/>
                <w:sz w:val="16"/>
              </w:rPr>
              <w:t xml:space="preserve"> </w:t>
            </w:r>
          </w:p>
        </w:tc>
        <w:tc>
          <w:tcPr>
            <w:tcW w:w="441"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9</w:t>
            </w:r>
            <w:r>
              <w:rPr>
                <w:rFonts w:ascii="Arial" w:eastAsia="Arial" w:hAnsi="Arial" w:cs="Arial"/>
                <w:sz w:val="16"/>
              </w:rPr>
              <w:t xml:space="preserve"> </w:t>
            </w:r>
          </w:p>
        </w:tc>
        <w:tc>
          <w:tcPr>
            <w:tcW w:w="155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color w:val="0070C0"/>
                <w:sz w:val="16"/>
              </w:rPr>
              <w:t>Tedbir al</w:t>
            </w:r>
            <w:r>
              <w:rPr>
                <w:rFonts w:ascii="Arial" w:eastAsia="Arial" w:hAnsi="Arial" w:cs="Arial"/>
                <w:sz w:val="16"/>
              </w:rPr>
              <w:t xml:space="preserve"> </w:t>
            </w:r>
          </w:p>
        </w:tc>
        <w:tc>
          <w:tcPr>
            <w:tcW w:w="3112" w:type="dxa"/>
            <w:vAlign w:val="center"/>
          </w:tcPr>
          <w:p w:rsidR="00D01D57" w:rsidRDefault="00D01D57" w:rsidP="00586BC7">
            <w:pPr>
              <w:ind w:left="50"/>
              <w:cnfStyle w:val="000000100000" w:firstRow="0" w:lastRow="0" w:firstColumn="0" w:lastColumn="0" w:oddVBand="0" w:evenVBand="0" w:oddHBand="1" w:evenHBand="0" w:firstRowFirstColumn="0" w:firstRowLastColumn="0" w:lastRowFirstColumn="0" w:lastRowLastColumn="0"/>
            </w:pPr>
            <w:r>
              <w:rPr>
                <w:sz w:val="16"/>
              </w:rPr>
              <w:t xml:space="preserve">Yasak ve cezalar hatırlatılacak, ikaz işaretleri ile uyarı yapılacak. Kontrol arttırılacak. </w:t>
            </w:r>
            <w:r>
              <w:rPr>
                <w:rFonts w:ascii="Arial" w:eastAsia="Arial" w:hAnsi="Arial" w:cs="Arial"/>
                <w:sz w:val="16"/>
              </w:rPr>
              <w:t xml:space="preserve"> </w:t>
            </w:r>
          </w:p>
        </w:tc>
      </w:tr>
      <w:tr w:rsidR="00D01D57" w:rsidTr="00C2660F">
        <w:trPr>
          <w:trHeight w:val="607"/>
        </w:trPr>
        <w:tc>
          <w:tcPr>
            <w:cnfStyle w:val="001000000000" w:firstRow="0" w:lastRow="0" w:firstColumn="1" w:lastColumn="0" w:oddVBand="0" w:evenVBand="0" w:oddHBand="0" w:evenHBand="0" w:firstRowFirstColumn="0" w:firstRowLastColumn="0" w:lastRowFirstColumn="0" w:lastRowLastColumn="0"/>
            <w:tcW w:w="2788" w:type="dxa"/>
            <w:vAlign w:val="center"/>
          </w:tcPr>
          <w:p w:rsidR="00D01D57" w:rsidRDefault="00D01D57" w:rsidP="00586BC7">
            <w:r>
              <w:rPr>
                <w:sz w:val="16"/>
              </w:rPr>
              <w:t xml:space="preserve">Çalışma alanında gece görüşlü güvenlik kamera sisteminin olmaması </w:t>
            </w:r>
          </w:p>
        </w:tc>
        <w:tc>
          <w:tcPr>
            <w:tcW w:w="1736" w:type="dxa"/>
            <w:vAlign w:val="center"/>
          </w:tcPr>
          <w:p w:rsidR="00D01D57" w:rsidRDefault="00D01D57" w:rsidP="00586BC7">
            <w:pPr>
              <w:ind w:left="52"/>
              <w:cnfStyle w:val="000000000000" w:firstRow="0" w:lastRow="0" w:firstColumn="0" w:lastColumn="0" w:oddVBand="0" w:evenVBand="0" w:oddHBand="0" w:evenHBand="0" w:firstRowFirstColumn="0" w:firstRowLastColumn="0" w:lastRowFirstColumn="0" w:lastRowLastColumn="0"/>
            </w:pPr>
            <w:r>
              <w:rPr>
                <w:sz w:val="16"/>
              </w:rPr>
              <w:t>Saldırı, hırsızlık, korku, mali kayıp, stres</w:t>
            </w:r>
            <w:r>
              <w:rPr>
                <w:rFonts w:ascii="Arial" w:eastAsia="Arial" w:hAnsi="Arial" w:cs="Arial"/>
                <w:sz w:val="16"/>
              </w:rPr>
              <w:t xml:space="preserve"> </w:t>
            </w:r>
          </w:p>
        </w:tc>
        <w:tc>
          <w:tcPr>
            <w:tcW w:w="422"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 xml:space="preserve">3 </w:t>
            </w:r>
            <w:r>
              <w:rPr>
                <w:rFonts w:ascii="Arial" w:eastAsia="Arial" w:hAnsi="Arial" w:cs="Arial"/>
                <w:sz w:val="16"/>
              </w:rPr>
              <w:t xml:space="preserve">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3</w:t>
            </w:r>
            <w:r>
              <w:rPr>
                <w:rFonts w:ascii="Arial" w:eastAsia="Arial" w:hAnsi="Arial" w:cs="Arial"/>
                <w:sz w:val="16"/>
              </w:rPr>
              <w:t xml:space="preserve"> </w:t>
            </w:r>
          </w:p>
        </w:tc>
        <w:tc>
          <w:tcPr>
            <w:tcW w:w="441"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9</w:t>
            </w:r>
            <w:r>
              <w:rPr>
                <w:rFonts w:ascii="Arial" w:eastAsia="Arial" w:hAnsi="Arial" w:cs="Arial"/>
                <w:sz w:val="16"/>
              </w:rPr>
              <w:t xml:space="preserve"> </w:t>
            </w:r>
          </w:p>
        </w:tc>
        <w:tc>
          <w:tcPr>
            <w:tcW w:w="2969" w:type="dxa"/>
            <w:vAlign w:val="center"/>
          </w:tcPr>
          <w:p w:rsidR="00D01D57" w:rsidRDefault="00D01D57" w:rsidP="00586BC7">
            <w:pPr>
              <w:ind w:left="50"/>
              <w:cnfStyle w:val="000000000000" w:firstRow="0" w:lastRow="0" w:firstColumn="0" w:lastColumn="0" w:oddVBand="0" w:evenVBand="0" w:oddHBand="0" w:evenHBand="0" w:firstRowFirstColumn="0" w:firstRowLastColumn="0" w:lastRowFirstColumn="0" w:lastRowLastColumn="0"/>
            </w:pPr>
            <w:r>
              <w:rPr>
                <w:sz w:val="16"/>
              </w:rPr>
              <w:t>24 saat çalışan kamera sistemi var.</w:t>
            </w:r>
            <w:r>
              <w:rPr>
                <w:rFonts w:ascii="Arial" w:eastAsia="Arial" w:hAnsi="Arial" w:cs="Arial"/>
                <w:sz w:val="16"/>
              </w:rPr>
              <w:t xml:space="preserve">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1</w:t>
            </w:r>
            <w:r>
              <w:rPr>
                <w:rFonts w:ascii="Arial" w:eastAsia="Arial" w:hAnsi="Arial" w:cs="Arial"/>
                <w:sz w:val="16"/>
              </w:rPr>
              <w:t xml:space="preserve"> </w:t>
            </w:r>
          </w:p>
        </w:tc>
        <w:tc>
          <w:tcPr>
            <w:tcW w:w="425"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1</w:t>
            </w:r>
            <w:r>
              <w:rPr>
                <w:rFonts w:ascii="Arial" w:eastAsia="Arial" w:hAnsi="Arial" w:cs="Arial"/>
                <w:sz w:val="16"/>
              </w:rPr>
              <w:t xml:space="preserve"> </w:t>
            </w:r>
          </w:p>
        </w:tc>
        <w:tc>
          <w:tcPr>
            <w:tcW w:w="441"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1</w:t>
            </w:r>
            <w:r>
              <w:rPr>
                <w:rFonts w:ascii="Arial" w:eastAsia="Arial" w:hAnsi="Arial" w:cs="Arial"/>
                <w:sz w:val="16"/>
              </w:rPr>
              <w:t xml:space="preserve"> </w:t>
            </w:r>
          </w:p>
        </w:tc>
        <w:tc>
          <w:tcPr>
            <w:tcW w:w="1555"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sz w:val="16"/>
              </w:rPr>
              <w:t>Kabul et</w:t>
            </w:r>
            <w:r>
              <w:rPr>
                <w:rFonts w:ascii="Arial" w:eastAsia="Arial" w:hAnsi="Arial" w:cs="Arial"/>
                <w:sz w:val="16"/>
              </w:rPr>
              <w:t xml:space="preserve"> </w:t>
            </w:r>
          </w:p>
        </w:tc>
        <w:tc>
          <w:tcPr>
            <w:tcW w:w="3112" w:type="dxa"/>
            <w:vAlign w:val="center"/>
          </w:tcPr>
          <w:p w:rsidR="00D01D57" w:rsidRDefault="00D01D57" w:rsidP="00586BC7">
            <w:pPr>
              <w:ind w:left="50"/>
              <w:cnfStyle w:val="000000000000" w:firstRow="0" w:lastRow="0" w:firstColumn="0" w:lastColumn="0" w:oddVBand="0" w:evenVBand="0" w:oddHBand="0" w:evenHBand="0" w:firstRowFirstColumn="0" w:firstRowLastColumn="0" w:lastRowFirstColumn="0" w:lastRowLastColumn="0"/>
            </w:pPr>
            <w:r>
              <w:rPr>
                <w:sz w:val="16"/>
              </w:rPr>
              <w:t>Kamera sisteminin periyodik bakım ve onarımı yapılacak. Ani elektrik kesintilerine karşı kesintisiz güç kaynağı kullanılacak.</w:t>
            </w:r>
            <w:r>
              <w:rPr>
                <w:rFonts w:ascii="Arial" w:eastAsia="Arial" w:hAnsi="Arial" w:cs="Arial"/>
                <w:sz w:val="16"/>
              </w:rPr>
              <w:t xml:space="preserve"> </w:t>
            </w:r>
          </w:p>
        </w:tc>
      </w:tr>
      <w:tr w:rsidR="00D01D57" w:rsidTr="00C2660F">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2788" w:type="dxa"/>
            <w:vAlign w:val="center"/>
          </w:tcPr>
          <w:p w:rsidR="00D01D57" w:rsidRDefault="00D01D57" w:rsidP="00586BC7">
            <w:r>
              <w:rPr>
                <w:sz w:val="16"/>
              </w:rPr>
              <w:t xml:space="preserve">Çalışma alanlarında yerlerine uygun şekilde monte edilmemiş dolap, raf, TV,  tablo ve benzeri diğer malzemelerin insanların üzerine düşmesi </w:t>
            </w:r>
          </w:p>
        </w:tc>
        <w:tc>
          <w:tcPr>
            <w:tcW w:w="1736" w:type="dxa"/>
            <w:vAlign w:val="center"/>
          </w:tcPr>
          <w:p w:rsidR="00D01D57" w:rsidRDefault="00D01D57" w:rsidP="00586BC7">
            <w:pPr>
              <w:ind w:left="52"/>
              <w:cnfStyle w:val="000000100000" w:firstRow="0" w:lastRow="0" w:firstColumn="0" w:lastColumn="0" w:oddVBand="0" w:evenVBand="0" w:oddHBand="1" w:evenHBand="0" w:firstRowFirstColumn="0" w:firstRowLastColumn="0" w:lastRowFirstColumn="0" w:lastRowLastColumn="0"/>
            </w:pPr>
            <w:r>
              <w:rPr>
                <w:sz w:val="16"/>
              </w:rPr>
              <w:t>Yaralanma, sakat kalma, iş kaybı</w:t>
            </w:r>
            <w:r>
              <w:rPr>
                <w:rFonts w:ascii="Arial" w:eastAsia="Arial" w:hAnsi="Arial" w:cs="Arial"/>
                <w:sz w:val="16"/>
              </w:rPr>
              <w:t xml:space="preserve"> </w:t>
            </w:r>
          </w:p>
        </w:tc>
        <w:tc>
          <w:tcPr>
            <w:tcW w:w="422"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 xml:space="preserve">4 </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4</w:t>
            </w:r>
            <w:r>
              <w:rPr>
                <w:rFonts w:ascii="Arial" w:eastAsia="Arial" w:hAnsi="Arial" w:cs="Arial"/>
                <w:sz w:val="16"/>
              </w:rPr>
              <w:t xml:space="preserve"> </w:t>
            </w:r>
          </w:p>
        </w:tc>
        <w:tc>
          <w:tcPr>
            <w:tcW w:w="441" w:type="dxa"/>
            <w:vAlign w:val="center"/>
          </w:tcPr>
          <w:p w:rsidR="00D01D57" w:rsidRDefault="00D01D57" w:rsidP="00586BC7">
            <w:pPr>
              <w:ind w:left="59"/>
              <w:cnfStyle w:val="000000100000" w:firstRow="0" w:lastRow="0" w:firstColumn="0" w:lastColumn="0" w:oddVBand="0" w:evenVBand="0" w:oddHBand="1" w:evenHBand="0" w:firstRowFirstColumn="0" w:firstRowLastColumn="0" w:lastRowFirstColumn="0" w:lastRowLastColumn="0"/>
            </w:pPr>
            <w:r>
              <w:rPr>
                <w:b/>
                <w:sz w:val="16"/>
              </w:rPr>
              <w:t>16</w:t>
            </w:r>
            <w:r>
              <w:rPr>
                <w:rFonts w:ascii="Arial" w:eastAsia="Arial" w:hAnsi="Arial" w:cs="Arial"/>
                <w:sz w:val="16"/>
              </w:rPr>
              <w:t xml:space="preserve"> </w:t>
            </w:r>
          </w:p>
        </w:tc>
        <w:tc>
          <w:tcPr>
            <w:tcW w:w="2969" w:type="dxa"/>
            <w:vAlign w:val="center"/>
          </w:tcPr>
          <w:p w:rsidR="00D01D57" w:rsidRDefault="00D01D57" w:rsidP="00586BC7">
            <w:pPr>
              <w:ind w:left="50"/>
              <w:cnfStyle w:val="000000100000" w:firstRow="0" w:lastRow="0" w:firstColumn="0" w:lastColumn="0" w:oddVBand="0" w:evenVBand="0" w:oddHBand="1" w:evenHBand="0" w:firstRowFirstColumn="0" w:firstRowLastColumn="0" w:lastRowFirstColumn="0" w:lastRowLastColumn="0"/>
            </w:pPr>
            <w:r>
              <w:rPr>
                <w:sz w:val="16"/>
              </w:rPr>
              <w:t xml:space="preserve">Çalışma alanlarında tehlike oluşturmuyor. </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2</w:t>
            </w:r>
            <w:r>
              <w:rPr>
                <w:rFonts w:ascii="Arial" w:eastAsia="Arial" w:hAnsi="Arial" w:cs="Arial"/>
                <w:sz w:val="16"/>
              </w:rPr>
              <w:t xml:space="preserve"> </w:t>
            </w:r>
          </w:p>
        </w:tc>
        <w:tc>
          <w:tcPr>
            <w:tcW w:w="42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3</w:t>
            </w:r>
            <w:r>
              <w:rPr>
                <w:rFonts w:ascii="Arial" w:eastAsia="Arial" w:hAnsi="Arial" w:cs="Arial"/>
                <w:sz w:val="16"/>
              </w:rPr>
              <w:t xml:space="preserve"> </w:t>
            </w:r>
          </w:p>
        </w:tc>
        <w:tc>
          <w:tcPr>
            <w:tcW w:w="441"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6</w:t>
            </w:r>
            <w:r>
              <w:rPr>
                <w:rFonts w:ascii="Arial" w:eastAsia="Arial" w:hAnsi="Arial" w:cs="Arial"/>
                <w:sz w:val="16"/>
              </w:rPr>
              <w:t xml:space="preserve"> </w:t>
            </w:r>
          </w:p>
        </w:tc>
        <w:tc>
          <w:tcPr>
            <w:tcW w:w="155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sz w:val="16"/>
              </w:rPr>
              <w:t>Dikkat et</w:t>
            </w:r>
            <w:r>
              <w:rPr>
                <w:rFonts w:ascii="Arial" w:eastAsia="Arial" w:hAnsi="Arial" w:cs="Arial"/>
                <w:sz w:val="16"/>
              </w:rPr>
              <w:t xml:space="preserve"> </w:t>
            </w:r>
          </w:p>
        </w:tc>
        <w:tc>
          <w:tcPr>
            <w:tcW w:w="3112" w:type="dxa"/>
            <w:vAlign w:val="center"/>
          </w:tcPr>
          <w:p w:rsidR="00D01D57" w:rsidRDefault="00D01D57" w:rsidP="00586BC7">
            <w:pPr>
              <w:ind w:left="50"/>
              <w:cnfStyle w:val="000000100000" w:firstRow="0" w:lastRow="0" w:firstColumn="0" w:lastColumn="0" w:oddVBand="0" w:evenVBand="0" w:oddHBand="1" w:evenHBand="0" w:firstRowFirstColumn="0" w:firstRowLastColumn="0" w:lastRowFirstColumn="0" w:lastRowLastColumn="0"/>
            </w:pPr>
            <w:r>
              <w:rPr>
                <w:sz w:val="16"/>
              </w:rPr>
              <w:t>Düşme tehlikesi gösterenler sabitlenecek. Gerekirse kaldırılacak veya yerleri değiştirilecek.</w:t>
            </w:r>
            <w:r>
              <w:rPr>
                <w:rFonts w:ascii="Arial" w:eastAsia="Arial" w:hAnsi="Arial" w:cs="Arial"/>
                <w:sz w:val="16"/>
              </w:rPr>
              <w:t xml:space="preserve"> </w:t>
            </w:r>
          </w:p>
        </w:tc>
      </w:tr>
      <w:tr w:rsidR="00D01D57" w:rsidTr="00C2660F">
        <w:trPr>
          <w:trHeight w:val="434"/>
        </w:trPr>
        <w:tc>
          <w:tcPr>
            <w:cnfStyle w:val="001000000000" w:firstRow="0" w:lastRow="0" w:firstColumn="1" w:lastColumn="0" w:oddVBand="0" w:evenVBand="0" w:oddHBand="0" w:evenHBand="0" w:firstRowFirstColumn="0" w:firstRowLastColumn="0" w:lastRowFirstColumn="0" w:lastRowLastColumn="0"/>
            <w:tcW w:w="2788" w:type="dxa"/>
            <w:vAlign w:val="center"/>
          </w:tcPr>
          <w:p w:rsidR="00D01D57" w:rsidRDefault="00D01D57" w:rsidP="00586BC7">
            <w:pPr>
              <w:jc w:val="both"/>
            </w:pPr>
            <w:r>
              <w:rPr>
                <w:sz w:val="16"/>
              </w:rPr>
              <w:t xml:space="preserve">Çalışma alanlarında düzenli temizlik ve bakım yapılmaması </w:t>
            </w:r>
          </w:p>
        </w:tc>
        <w:tc>
          <w:tcPr>
            <w:tcW w:w="1736" w:type="dxa"/>
            <w:vAlign w:val="center"/>
          </w:tcPr>
          <w:p w:rsidR="00D01D57" w:rsidRDefault="00D01D57" w:rsidP="00586BC7">
            <w:pPr>
              <w:ind w:left="52"/>
              <w:cnfStyle w:val="000000000000" w:firstRow="0" w:lastRow="0" w:firstColumn="0" w:lastColumn="0" w:oddVBand="0" w:evenVBand="0" w:oddHBand="0" w:evenHBand="0" w:firstRowFirstColumn="0" w:firstRowLastColumn="0" w:lastRowFirstColumn="0" w:lastRowLastColumn="0"/>
            </w:pPr>
            <w:r>
              <w:rPr>
                <w:sz w:val="16"/>
              </w:rPr>
              <w:t>Hastalık, stres</w:t>
            </w:r>
            <w:r>
              <w:rPr>
                <w:rFonts w:ascii="Arial" w:eastAsia="Arial" w:hAnsi="Arial" w:cs="Arial"/>
                <w:sz w:val="16"/>
              </w:rPr>
              <w:t xml:space="preserve"> </w:t>
            </w:r>
          </w:p>
        </w:tc>
        <w:tc>
          <w:tcPr>
            <w:tcW w:w="422"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 xml:space="preserve">2 </w:t>
            </w:r>
            <w:r>
              <w:rPr>
                <w:rFonts w:ascii="Arial" w:eastAsia="Arial" w:hAnsi="Arial" w:cs="Arial"/>
                <w:sz w:val="16"/>
              </w:rPr>
              <w:t xml:space="preserve">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2</w:t>
            </w:r>
            <w:r>
              <w:rPr>
                <w:rFonts w:ascii="Arial" w:eastAsia="Arial" w:hAnsi="Arial" w:cs="Arial"/>
                <w:sz w:val="16"/>
              </w:rPr>
              <w:t xml:space="preserve"> </w:t>
            </w:r>
          </w:p>
        </w:tc>
        <w:tc>
          <w:tcPr>
            <w:tcW w:w="441"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4</w:t>
            </w:r>
            <w:r>
              <w:rPr>
                <w:rFonts w:ascii="Arial" w:eastAsia="Arial" w:hAnsi="Arial" w:cs="Arial"/>
                <w:sz w:val="16"/>
              </w:rPr>
              <w:t xml:space="preserve"> </w:t>
            </w:r>
          </w:p>
        </w:tc>
        <w:tc>
          <w:tcPr>
            <w:tcW w:w="2969" w:type="dxa"/>
            <w:vAlign w:val="center"/>
          </w:tcPr>
          <w:p w:rsidR="00D01D57" w:rsidRDefault="00D01D57" w:rsidP="00586BC7">
            <w:pPr>
              <w:ind w:left="50"/>
              <w:cnfStyle w:val="000000000000" w:firstRow="0" w:lastRow="0" w:firstColumn="0" w:lastColumn="0" w:oddVBand="0" w:evenVBand="0" w:oddHBand="0" w:evenHBand="0" w:firstRowFirstColumn="0" w:firstRowLastColumn="0" w:lastRowFirstColumn="0" w:lastRowLastColumn="0"/>
            </w:pPr>
            <w:r>
              <w:rPr>
                <w:sz w:val="16"/>
              </w:rPr>
              <w:t>Düzenli ve yeterli temizlik yapılıyor.</w:t>
            </w:r>
            <w:r>
              <w:rPr>
                <w:rFonts w:ascii="Arial" w:eastAsia="Arial" w:hAnsi="Arial" w:cs="Arial"/>
                <w:sz w:val="16"/>
              </w:rPr>
              <w:t xml:space="preserve">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1</w:t>
            </w:r>
            <w:r>
              <w:rPr>
                <w:rFonts w:ascii="Arial" w:eastAsia="Arial" w:hAnsi="Arial" w:cs="Arial"/>
                <w:sz w:val="16"/>
              </w:rPr>
              <w:t xml:space="preserve"> </w:t>
            </w:r>
          </w:p>
        </w:tc>
        <w:tc>
          <w:tcPr>
            <w:tcW w:w="425"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1</w:t>
            </w:r>
            <w:r>
              <w:rPr>
                <w:rFonts w:ascii="Arial" w:eastAsia="Arial" w:hAnsi="Arial" w:cs="Arial"/>
                <w:sz w:val="16"/>
              </w:rPr>
              <w:t xml:space="preserve"> </w:t>
            </w:r>
          </w:p>
        </w:tc>
        <w:tc>
          <w:tcPr>
            <w:tcW w:w="441"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1</w:t>
            </w:r>
            <w:r>
              <w:rPr>
                <w:rFonts w:ascii="Arial" w:eastAsia="Arial" w:hAnsi="Arial" w:cs="Arial"/>
                <w:sz w:val="16"/>
              </w:rPr>
              <w:t xml:space="preserve"> </w:t>
            </w:r>
          </w:p>
        </w:tc>
        <w:tc>
          <w:tcPr>
            <w:tcW w:w="1555"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sz w:val="16"/>
              </w:rPr>
              <w:t>Kabul et</w:t>
            </w:r>
            <w:r>
              <w:rPr>
                <w:rFonts w:ascii="Arial" w:eastAsia="Arial" w:hAnsi="Arial" w:cs="Arial"/>
                <w:sz w:val="16"/>
              </w:rPr>
              <w:t xml:space="preserve"> </w:t>
            </w:r>
          </w:p>
        </w:tc>
        <w:tc>
          <w:tcPr>
            <w:tcW w:w="3112" w:type="dxa"/>
            <w:vAlign w:val="center"/>
          </w:tcPr>
          <w:p w:rsidR="00D01D57" w:rsidRDefault="00D01D57" w:rsidP="00586BC7">
            <w:pPr>
              <w:ind w:left="50"/>
              <w:cnfStyle w:val="000000000000" w:firstRow="0" w:lastRow="0" w:firstColumn="0" w:lastColumn="0" w:oddVBand="0" w:evenVBand="0" w:oddHBand="0" w:evenHBand="0" w:firstRowFirstColumn="0" w:firstRowLastColumn="0" w:lastRowFirstColumn="0" w:lastRowLastColumn="0"/>
            </w:pPr>
            <w:r>
              <w:rPr>
                <w:sz w:val="16"/>
              </w:rPr>
              <w:t>Düzenli temizlik yapılacak</w:t>
            </w:r>
            <w:r>
              <w:rPr>
                <w:rFonts w:ascii="Arial" w:eastAsia="Arial" w:hAnsi="Arial" w:cs="Arial"/>
                <w:sz w:val="16"/>
              </w:rPr>
              <w:t xml:space="preserve"> </w:t>
            </w:r>
          </w:p>
        </w:tc>
      </w:tr>
      <w:tr w:rsidR="00D01D57" w:rsidTr="00C2660F">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788" w:type="dxa"/>
            <w:vAlign w:val="center"/>
          </w:tcPr>
          <w:p w:rsidR="00D01D57" w:rsidRDefault="00D01D57" w:rsidP="00586BC7">
            <w:r>
              <w:rPr>
                <w:sz w:val="16"/>
              </w:rPr>
              <w:t xml:space="preserve">Çay, kahve veya yemek gibi ihtiyaçların çalışma odalarında hazırlanması ve yenmesi </w:t>
            </w:r>
          </w:p>
        </w:tc>
        <w:tc>
          <w:tcPr>
            <w:tcW w:w="1736" w:type="dxa"/>
            <w:vAlign w:val="center"/>
          </w:tcPr>
          <w:p w:rsidR="00D01D57" w:rsidRDefault="00D01D57" w:rsidP="00586BC7">
            <w:pPr>
              <w:ind w:left="52"/>
              <w:cnfStyle w:val="000000100000" w:firstRow="0" w:lastRow="0" w:firstColumn="0" w:lastColumn="0" w:oddVBand="0" w:evenVBand="0" w:oddHBand="1" w:evenHBand="0" w:firstRowFirstColumn="0" w:firstRowLastColumn="0" w:lastRowFirstColumn="0" w:lastRowLastColumn="0"/>
            </w:pPr>
            <w:r>
              <w:rPr>
                <w:sz w:val="16"/>
              </w:rPr>
              <w:t>Böcek, koku, stres, iş kaybı</w:t>
            </w:r>
            <w:r>
              <w:rPr>
                <w:rFonts w:ascii="Arial" w:eastAsia="Arial" w:hAnsi="Arial" w:cs="Arial"/>
                <w:sz w:val="16"/>
              </w:rPr>
              <w:t xml:space="preserve"> </w:t>
            </w:r>
          </w:p>
        </w:tc>
        <w:tc>
          <w:tcPr>
            <w:tcW w:w="422"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2</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2</w:t>
            </w:r>
            <w:r>
              <w:rPr>
                <w:rFonts w:ascii="Arial" w:eastAsia="Arial" w:hAnsi="Arial" w:cs="Arial"/>
                <w:sz w:val="16"/>
              </w:rPr>
              <w:t xml:space="preserve"> </w:t>
            </w:r>
          </w:p>
        </w:tc>
        <w:tc>
          <w:tcPr>
            <w:tcW w:w="441"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4</w:t>
            </w:r>
            <w:r>
              <w:rPr>
                <w:rFonts w:ascii="Arial" w:eastAsia="Arial" w:hAnsi="Arial" w:cs="Arial"/>
                <w:sz w:val="16"/>
              </w:rPr>
              <w:t xml:space="preserve"> </w:t>
            </w:r>
          </w:p>
        </w:tc>
        <w:tc>
          <w:tcPr>
            <w:tcW w:w="2969" w:type="dxa"/>
            <w:vAlign w:val="center"/>
          </w:tcPr>
          <w:p w:rsidR="00D01D57" w:rsidRDefault="00D01D57" w:rsidP="00586BC7">
            <w:pPr>
              <w:ind w:left="50"/>
              <w:cnfStyle w:val="000000100000" w:firstRow="0" w:lastRow="0" w:firstColumn="0" w:lastColumn="0" w:oddVBand="0" w:evenVBand="0" w:oddHBand="1" w:evenHBand="0" w:firstRowFirstColumn="0" w:firstRowLastColumn="0" w:lastRowFirstColumn="0" w:lastRowLastColumn="0"/>
            </w:pPr>
            <w:r>
              <w:rPr>
                <w:sz w:val="16"/>
              </w:rPr>
              <w:t>Bazı odalarda yemek yeniyor.</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2</w:t>
            </w:r>
            <w:r>
              <w:rPr>
                <w:rFonts w:ascii="Arial" w:eastAsia="Arial" w:hAnsi="Arial" w:cs="Arial"/>
                <w:sz w:val="16"/>
              </w:rPr>
              <w:t xml:space="preserve"> </w:t>
            </w:r>
          </w:p>
        </w:tc>
        <w:tc>
          <w:tcPr>
            <w:tcW w:w="42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2</w:t>
            </w:r>
            <w:r>
              <w:rPr>
                <w:rFonts w:ascii="Arial" w:eastAsia="Arial" w:hAnsi="Arial" w:cs="Arial"/>
                <w:sz w:val="16"/>
              </w:rPr>
              <w:t xml:space="preserve"> </w:t>
            </w:r>
          </w:p>
        </w:tc>
        <w:tc>
          <w:tcPr>
            <w:tcW w:w="441"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4</w:t>
            </w:r>
            <w:r>
              <w:rPr>
                <w:rFonts w:ascii="Arial" w:eastAsia="Arial" w:hAnsi="Arial" w:cs="Arial"/>
                <w:sz w:val="16"/>
              </w:rPr>
              <w:t xml:space="preserve"> </w:t>
            </w:r>
          </w:p>
        </w:tc>
        <w:tc>
          <w:tcPr>
            <w:tcW w:w="155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sz w:val="16"/>
              </w:rPr>
              <w:t>Dikkat et</w:t>
            </w:r>
            <w:r>
              <w:rPr>
                <w:rFonts w:ascii="Arial" w:eastAsia="Arial" w:hAnsi="Arial" w:cs="Arial"/>
                <w:sz w:val="16"/>
              </w:rPr>
              <w:t xml:space="preserve"> </w:t>
            </w:r>
          </w:p>
        </w:tc>
        <w:tc>
          <w:tcPr>
            <w:tcW w:w="3112" w:type="dxa"/>
            <w:vAlign w:val="center"/>
          </w:tcPr>
          <w:p w:rsidR="00D01D57" w:rsidRDefault="00D01D57" w:rsidP="00586BC7">
            <w:pPr>
              <w:ind w:left="50"/>
              <w:cnfStyle w:val="000000100000" w:firstRow="0" w:lastRow="0" w:firstColumn="0" w:lastColumn="0" w:oddVBand="0" w:evenVBand="0" w:oddHBand="1" w:evenHBand="0" w:firstRowFirstColumn="0" w:firstRowLastColumn="0" w:lastRowFirstColumn="0" w:lastRowLastColumn="0"/>
            </w:pPr>
            <w:r>
              <w:rPr>
                <w:sz w:val="16"/>
              </w:rPr>
              <w:t>Odalarda yemek yenmemesi konusunda personel uyarılacak.</w:t>
            </w:r>
            <w:r>
              <w:rPr>
                <w:rFonts w:ascii="Arial" w:eastAsia="Arial" w:hAnsi="Arial" w:cs="Arial"/>
                <w:sz w:val="16"/>
              </w:rPr>
              <w:t xml:space="preserve"> </w:t>
            </w:r>
          </w:p>
        </w:tc>
      </w:tr>
      <w:tr w:rsidR="00D01D57" w:rsidTr="00C2660F">
        <w:trPr>
          <w:trHeight w:val="990"/>
        </w:trPr>
        <w:tc>
          <w:tcPr>
            <w:cnfStyle w:val="001000000000" w:firstRow="0" w:lastRow="0" w:firstColumn="1" w:lastColumn="0" w:oddVBand="0" w:evenVBand="0" w:oddHBand="0" w:evenHBand="0" w:firstRowFirstColumn="0" w:firstRowLastColumn="0" w:lastRowFirstColumn="0" w:lastRowLastColumn="0"/>
            <w:tcW w:w="2788" w:type="dxa"/>
            <w:vAlign w:val="center"/>
          </w:tcPr>
          <w:p w:rsidR="00D01D57" w:rsidRDefault="00D01D57" w:rsidP="00586BC7">
            <w:r>
              <w:rPr>
                <w:sz w:val="16"/>
              </w:rPr>
              <w:t xml:space="preserve">Yeterli sayıda yangın söndürme tüpü olmaması, yangın tüplerinin dolu olmaması, yerden 90 cm yüksekte olacak şekilde yerleştirilmemiş olması, yangın dolaplarındaki hortumların çalışmaması  </w:t>
            </w:r>
          </w:p>
        </w:tc>
        <w:tc>
          <w:tcPr>
            <w:tcW w:w="1736" w:type="dxa"/>
            <w:vAlign w:val="center"/>
          </w:tcPr>
          <w:p w:rsidR="00D01D57" w:rsidRDefault="00D01D57" w:rsidP="00586BC7">
            <w:pPr>
              <w:spacing w:after="19"/>
              <w:ind w:left="52"/>
              <w:cnfStyle w:val="000000000000" w:firstRow="0" w:lastRow="0" w:firstColumn="0" w:lastColumn="0" w:oddVBand="0" w:evenVBand="0" w:oddHBand="0" w:evenHBand="0" w:firstRowFirstColumn="0" w:firstRowLastColumn="0" w:lastRowFirstColumn="0" w:lastRowLastColumn="0"/>
            </w:pPr>
            <w:r>
              <w:rPr>
                <w:sz w:val="16"/>
              </w:rPr>
              <w:t>Yangın sonucu mali kayıp, can kaybı, yaralanma</w:t>
            </w:r>
            <w:r>
              <w:rPr>
                <w:rFonts w:ascii="Arial" w:eastAsia="Arial" w:hAnsi="Arial" w:cs="Arial"/>
                <w:sz w:val="16"/>
              </w:rPr>
              <w:t xml:space="preserve"> </w:t>
            </w:r>
          </w:p>
        </w:tc>
        <w:tc>
          <w:tcPr>
            <w:tcW w:w="422"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3</w:t>
            </w:r>
            <w:r>
              <w:rPr>
                <w:rFonts w:ascii="Arial" w:eastAsia="Arial" w:hAnsi="Arial" w:cs="Arial"/>
                <w:sz w:val="16"/>
              </w:rPr>
              <w:t xml:space="preserve">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4</w:t>
            </w:r>
            <w:r>
              <w:rPr>
                <w:rFonts w:ascii="Arial" w:eastAsia="Arial" w:hAnsi="Arial" w:cs="Arial"/>
                <w:sz w:val="16"/>
              </w:rPr>
              <w:t xml:space="preserve"> </w:t>
            </w:r>
          </w:p>
        </w:tc>
        <w:tc>
          <w:tcPr>
            <w:tcW w:w="441" w:type="dxa"/>
            <w:vAlign w:val="center"/>
          </w:tcPr>
          <w:p w:rsidR="00D01D57" w:rsidRDefault="00D01D57" w:rsidP="00586BC7">
            <w:pPr>
              <w:ind w:left="59"/>
              <w:cnfStyle w:val="000000000000" w:firstRow="0" w:lastRow="0" w:firstColumn="0" w:lastColumn="0" w:oddVBand="0" w:evenVBand="0" w:oddHBand="0" w:evenHBand="0" w:firstRowFirstColumn="0" w:firstRowLastColumn="0" w:lastRowFirstColumn="0" w:lastRowLastColumn="0"/>
            </w:pPr>
            <w:r>
              <w:rPr>
                <w:b/>
                <w:sz w:val="16"/>
              </w:rPr>
              <w:t>12</w:t>
            </w:r>
            <w:r>
              <w:rPr>
                <w:rFonts w:ascii="Arial" w:eastAsia="Arial" w:hAnsi="Arial" w:cs="Arial"/>
                <w:sz w:val="16"/>
              </w:rPr>
              <w:t xml:space="preserve"> </w:t>
            </w:r>
          </w:p>
        </w:tc>
        <w:tc>
          <w:tcPr>
            <w:tcW w:w="2969" w:type="dxa"/>
            <w:vAlign w:val="center"/>
          </w:tcPr>
          <w:p w:rsidR="00D01D57" w:rsidRDefault="00D01D57" w:rsidP="00586BC7">
            <w:pPr>
              <w:ind w:left="50"/>
              <w:cnfStyle w:val="000000000000" w:firstRow="0" w:lastRow="0" w:firstColumn="0" w:lastColumn="0" w:oddVBand="0" w:evenVBand="0" w:oddHBand="0" w:evenHBand="0" w:firstRowFirstColumn="0" w:firstRowLastColumn="0" w:lastRowFirstColumn="0" w:lastRowLastColumn="0"/>
            </w:pPr>
            <w:r>
              <w:rPr>
                <w:sz w:val="16"/>
              </w:rPr>
              <w:t>Yeterli sayıda yangın tüpü, uygun yerlere asılmış durumda. Tüplerin tamamı kontrol edilmiş ve çalışır durumda. Yenilenen yangın dolapları ve hortumlar iyi durumda.</w:t>
            </w:r>
            <w:r>
              <w:rPr>
                <w:rFonts w:ascii="Arial" w:eastAsia="Arial" w:hAnsi="Arial" w:cs="Arial"/>
                <w:sz w:val="16"/>
              </w:rPr>
              <w:t xml:space="preserve">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1</w:t>
            </w:r>
            <w:r>
              <w:rPr>
                <w:rFonts w:ascii="Arial" w:eastAsia="Arial" w:hAnsi="Arial" w:cs="Arial"/>
                <w:sz w:val="16"/>
              </w:rPr>
              <w:t xml:space="preserve"> </w:t>
            </w:r>
          </w:p>
        </w:tc>
        <w:tc>
          <w:tcPr>
            <w:tcW w:w="425"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1</w:t>
            </w:r>
            <w:r>
              <w:rPr>
                <w:rFonts w:ascii="Arial" w:eastAsia="Arial" w:hAnsi="Arial" w:cs="Arial"/>
                <w:sz w:val="16"/>
              </w:rPr>
              <w:t xml:space="preserve"> </w:t>
            </w:r>
          </w:p>
        </w:tc>
        <w:tc>
          <w:tcPr>
            <w:tcW w:w="441"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1</w:t>
            </w:r>
            <w:r>
              <w:rPr>
                <w:rFonts w:ascii="Arial" w:eastAsia="Arial" w:hAnsi="Arial" w:cs="Arial"/>
                <w:sz w:val="16"/>
              </w:rPr>
              <w:t xml:space="preserve"> </w:t>
            </w:r>
          </w:p>
        </w:tc>
        <w:tc>
          <w:tcPr>
            <w:tcW w:w="1555"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sz w:val="16"/>
              </w:rPr>
              <w:t>Kabul et</w:t>
            </w:r>
            <w:r>
              <w:rPr>
                <w:rFonts w:ascii="Arial" w:eastAsia="Arial" w:hAnsi="Arial" w:cs="Arial"/>
                <w:sz w:val="16"/>
              </w:rPr>
              <w:t xml:space="preserve"> </w:t>
            </w:r>
          </w:p>
        </w:tc>
        <w:tc>
          <w:tcPr>
            <w:tcW w:w="3112" w:type="dxa"/>
            <w:vAlign w:val="center"/>
          </w:tcPr>
          <w:p w:rsidR="00D01D57" w:rsidRDefault="00D01D57" w:rsidP="00586BC7">
            <w:pPr>
              <w:ind w:left="50"/>
              <w:cnfStyle w:val="000000000000" w:firstRow="0" w:lastRow="0" w:firstColumn="0" w:lastColumn="0" w:oddVBand="0" w:evenVBand="0" w:oddHBand="0" w:evenHBand="0" w:firstRowFirstColumn="0" w:firstRowLastColumn="0" w:lastRowFirstColumn="0" w:lastRowLastColumn="0"/>
            </w:pPr>
            <w:r>
              <w:rPr>
                <w:sz w:val="16"/>
              </w:rPr>
              <w:t xml:space="preserve">Tüplerin ve yangın dolaplarının periyodik bakımları yaptırılacak, çalışıp çalışmadıkları kontrol edilecek. </w:t>
            </w:r>
            <w:r>
              <w:rPr>
                <w:rFonts w:ascii="Arial" w:eastAsia="Arial" w:hAnsi="Arial" w:cs="Arial"/>
                <w:sz w:val="16"/>
              </w:rPr>
              <w:t xml:space="preserve"> </w:t>
            </w:r>
          </w:p>
        </w:tc>
      </w:tr>
      <w:tr w:rsidR="00D01D57" w:rsidTr="00C2660F">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2788" w:type="dxa"/>
            <w:vAlign w:val="center"/>
          </w:tcPr>
          <w:p w:rsidR="00D01D57" w:rsidRDefault="00D01D57" w:rsidP="00586BC7">
            <w:r>
              <w:rPr>
                <w:sz w:val="16"/>
              </w:rPr>
              <w:t xml:space="preserve">Çalınma ve kayıplara karşı yeterli güvenlik önleminin alınmaması </w:t>
            </w:r>
          </w:p>
        </w:tc>
        <w:tc>
          <w:tcPr>
            <w:tcW w:w="1736" w:type="dxa"/>
            <w:vAlign w:val="center"/>
          </w:tcPr>
          <w:p w:rsidR="00D01D57" w:rsidRDefault="00D01D57" w:rsidP="00586BC7">
            <w:pPr>
              <w:ind w:left="52"/>
              <w:cnfStyle w:val="000000100000" w:firstRow="0" w:lastRow="0" w:firstColumn="0" w:lastColumn="0" w:oddVBand="0" w:evenVBand="0" w:oddHBand="1" w:evenHBand="0" w:firstRowFirstColumn="0" w:firstRowLastColumn="0" w:lastRowFirstColumn="0" w:lastRowLastColumn="0"/>
            </w:pPr>
            <w:r>
              <w:rPr>
                <w:sz w:val="16"/>
              </w:rPr>
              <w:t>Mali kayıp, hırsızlık</w:t>
            </w:r>
            <w:r>
              <w:rPr>
                <w:rFonts w:ascii="Arial" w:eastAsia="Arial" w:hAnsi="Arial" w:cs="Arial"/>
                <w:sz w:val="16"/>
              </w:rPr>
              <w:t xml:space="preserve"> </w:t>
            </w:r>
          </w:p>
        </w:tc>
        <w:tc>
          <w:tcPr>
            <w:tcW w:w="422"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 xml:space="preserve">3 </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3</w:t>
            </w:r>
            <w:r>
              <w:rPr>
                <w:rFonts w:ascii="Arial" w:eastAsia="Arial" w:hAnsi="Arial" w:cs="Arial"/>
                <w:sz w:val="16"/>
              </w:rPr>
              <w:t xml:space="preserve"> </w:t>
            </w:r>
          </w:p>
        </w:tc>
        <w:tc>
          <w:tcPr>
            <w:tcW w:w="441"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9</w:t>
            </w:r>
            <w:r>
              <w:rPr>
                <w:rFonts w:ascii="Arial" w:eastAsia="Arial" w:hAnsi="Arial" w:cs="Arial"/>
                <w:sz w:val="16"/>
              </w:rPr>
              <w:t xml:space="preserve"> </w:t>
            </w:r>
          </w:p>
        </w:tc>
        <w:tc>
          <w:tcPr>
            <w:tcW w:w="2969" w:type="dxa"/>
            <w:vAlign w:val="center"/>
          </w:tcPr>
          <w:p w:rsidR="00D01D57" w:rsidRDefault="00D01D57" w:rsidP="00586BC7">
            <w:pPr>
              <w:ind w:left="50"/>
              <w:cnfStyle w:val="000000100000" w:firstRow="0" w:lastRow="0" w:firstColumn="0" w:lastColumn="0" w:oddVBand="0" w:evenVBand="0" w:oddHBand="1" w:evenHBand="0" w:firstRowFirstColumn="0" w:firstRowLastColumn="0" w:lastRowFirstColumn="0" w:lastRowLastColumn="0"/>
            </w:pPr>
            <w:r>
              <w:rPr>
                <w:sz w:val="16"/>
              </w:rPr>
              <w:t>Bina zemin katı çok güvenli değil. Binaya kolayca girilebileceğinden hırsızlık olabilir.</w:t>
            </w:r>
            <w:r>
              <w:rPr>
                <w:rFonts w:ascii="Arial" w:eastAsia="Arial" w:hAnsi="Arial" w:cs="Arial"/>
                <w:sz w:val="16"/>
              </w:rPr>
              <w:t xml:space="preserv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3</w:t>
            </w:r>
            <w:r>
              <w:rPr>
                <w:rFonts w:ascii="Arial" w:eastAsia="Arial" w:hAnsi="Arial" w:cs="Arial"/>
                <w:sz w:val="16"/>
              </w:rPr>
              <w:t xml:space="preserve"> </w:t>
            </w:r>
          </w:p>
        </w:tc>
        <w:tc>
          <w:tcPr>
            <w:tcW w:w="42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3</w:t>
            </w:r>
            <w:r>
              <w:rPr>
                <w:rFonts w:ascii="Arial" w:eastAsia="Arial" w:hAnsi="Arial" w:cs="Arial"/>
                <w:sz w:val="16"/>
              </w:rPr>
              <w:t xml:space="preserve"> </w:t>
            </w:r>
          </w:p>
        </w:tc>
        <w:tc>
          <w:tcPr>
            <w:tcW w:w="441"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9</w:t>
            </w:r>
            <w:r>
              <w:rPr>
                <w:rFonts w:ascii="Arial" w:eastAsia="Arial" w:hAnsi="Arial" w:cs="Arial"/>
                <w:sz w:val="16"/>
              </w:rPr>
              <w:t xml:space="preserve"> </w:t>
            </w:r>
          </w:p>
        </w:tc>
        <w:tc>
          <w:tcPr>
            <w:tcW w:w="155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color w:val="0070C0"/>
                <w:sz w:val="16"/>
              </w:rPr>
              <w:t>Tedbir al</w:t>
            </w:r>
            <w:r>
              <w:rPr>
                <w:rFonts w:ascii="Arial" w:eastAsia="Arial" w:hAnsi="Arial" w:cs="Arial"/>
                <w:sz w:val="16"/>
              </w:rPr>
              <w:t xml:space="preserve"> </w:t>
            </w:r>
          </w:p>
        </w:tc>
        <w:tc>
          <w:tcPr>
            <w:tcW w:w="3112" w:type="dxa"/>
            <w:vAlign w:val="center"/>
          </w:tcPr>
          <w:p w:rsidR="00D01D57" w:rsidRDefault="00D01D57" w:rsidP="00586BC7">
            <w:pPr>
              <w:ind w:left="50"/>
              <w:cnfStyle w:val="000000100000" w:firstRow="0" w:lastRow="0" w:firstColumn="0" w:lastColumn="0" w:oddVBand="0" w:evenVBand="0" w:oddHBand="1" w:evenHBand="0" w:firstRowFirstColumn="0" w:firstRowLastColumn="0" w:lastRowFirstColumn="0" w:lastRowLastColumn="0"/>
            </w:pPr>
            <w:r>
              <w:rPr>
                <w:sz w:val="16"/>
              </w:rPr>
              <w:t>Gece görüşlü kamera sayısı arttırılacak, kolay giriş olabilecek yerlere demir parmaklık takılacak.</w:t>
            </w:r>
            <w:r>
              <w:rPr>
                <w:rFonts w:ascii="Arial" w:eastAsia="Arial" w:hAnsi="Arial" w:cs="Arial"/>
                <w:sz w:val="16"/>
              </w:rPr>
              <w:t xml:space="preserve"> </w:t>
            </w:r>
          </w:p>
        </w:tc>
      </w:tr>
      <w:tr w:rsidR="00D01D57" w:rsidTr="00C2660F">
        <w:trPr>
          <w:trHeight w:val="434"/>
        </w:trPr>
        <w:tc>
          <w:tcPr>
            <w:cnfStyle w:val="001000000000" w:firstRow="0" w:lastRow="0" w:firstColumn="1" w:lastColumn="0" w:oddVBand="0" w:evenVBand="0" w:oddHBand="0" w:evenHBand="0" w:firstRowFirstColumn="0" w:firstRowLastColumn="0" w:lastRowFirstColumn="0" w:lastRowLastColumn="0"/>
            <w:tcW w:w="2788" w:type="dxa"/>
            <w:vAlign w:val="center"/>
          </w:tcPr>
          <w:p w:rsidR="00D01D57" w:rsidRDefault="00D01D57" w:rsidP="00586BC7">
            <w:r>
              <w:rPr>
                <w:sz w:val="16"/>
              </w:rPr>
              <w:t xml:space="preserve">Yangın merdiveninin olmaması </w:t>
            </w:r>
          </w:p>
        </w:tc>
        <w:tc>
          <w:tcPr>
            <w:tcW w:w="1736" w:type="dxa"/>
            <w:vAlign w:val="center"/>
          </w:tcPr>
          <w:p w:rsidR="00D01D57" w:rsidRDefault="00D01D57" w:rsidP="00586BC7">
            <w:pPr>
              <w:ind w:left="52"/>
              <w:cnfStyle w:val="000000000000" w:firstRow="0" w:lastRow="0" w:firstColumn="0" w:lastColumn="0" w:oddVBand="0" w:evenVBand="0" w:oddHBand="0" w:evenHBand="0" w:firstRowFirstColumn="0" w:firstRowLastColumn="0" w:lastRowFirstColumn="0" w:lastRowLastColumn="0"/>
            </w:pPr>
            <w:r>
              <w:rPr>
                <w:sz w:val="16"/>
              </w:rPr>
              <w:t xml:space="preserve">Yaralanma, ölüm </w:t>
            </w:r>
          </w:p>
        </w:tc>
        <w:tc>
          <w:tcPr>
            <w:tcW w:w="422"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 xml:space="preserve">4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 xml:space="preserve">4 </w:t>
            </w:r>
          </w:p>
        </w:tc>
        <w:tc>
          <w:tcPr>
            <w:tcW w:w="441" w:type="dxa"/>
            <w:vAlign w:val="center"/>
          </w:tcPr>
          <w:p w:rsidR="00D01D57" w:rsidRDefault="00D01D57" w:rsidP="00586BC7">
            <w:pPr>
              <w:ind w:left="59"/>
              <w:cnfStyle w:val="000000000000" w:firstRow="0" w:lastRow="0" w:firstColumn="0" w:lastColumn="0" w:oddVBand="0" w:evenVBand="0" w:oddHBand="0" w:evenHBand="0" w:firstRowFirstColumn="0" w:firstRowLastColumn="0" w:lastRowFirstColumn="0" w:lastRowLastColumn="0"/>
            </w:pPr>
            <w:r>
              <w:rPr>
                <w:b/>
                <w:sz w:val="16"/>
              </w:rPr>
              <w:t xml:space="preserve">16 </w:t>
            </w:r>
          </w:p>
        </w:tc>
        <w:tc>
          <w:tcPr>
            <w:tcW w:w="2969" w:type="dxa"/>
            <w:vAlign w:val="center"/>
          </w:tcPr>
          <w:p w:rsidR="00D01D57" w:rsidRDefault="00D01D57" w:rsidP="00586BC7">
            <w:pPr>
              <w:ind w:left="50"/>
              <w:cnfStyle w:val="000000000000" w:firstRow="0" w:lastRow="0" w:firstColumn="0" w:lastColumn="0" w:oddVBand="0" w:evenVBand="0" w:oddHBand="0" w:evenHBand="0" w:firstRowFirstColumn="0" w:firstRowLastColumn="0" w:lastRowFirstColumn="0" w:lastRowLastColumn="0"/>
            </w:pPr>
            <w:r>
              <w:rPr>
                <w:sz w:val="16"/>
              </w:rPr>
              <w:t xml:space="preserve">Binanın yangın merdiveni yok.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 xml:space="preserve">3 </w:t>
            </w:r>
          </w:p>
        </w:tc>
        <w:tc>
          <w:tcPr>
            <w:tcW w:w="425"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 xml:space="preserve">5 </w:t>
            </w:r>
          </w:p>
        </w:tc>
        <w:tc>
          <w:tcPr>
            <w:tcW w:w="441" w:type="dxa"/>
            <w:vAlign w:val="center"/>
          </w:tcPr>
          <w:p w:rsidR="00D01D57" w:rsidRDefault="00D01D57" w:rsidP="00586BC7">
            <w:pPr>
              <w:ind w:left="59"/>
              <w:cnfStyle w:val="000000000000" w:firstRow="0" w:lastRow="0" w:firstColumn="0" w:lastColumn="0" w:oddVBand="0" w:evenVBand="0" w:oddHBand="0" w:evenHBand="0" w:firstRowFirstColumn="0" w:firstRowLastColumn="0" w:lastRowFirstColumn="0" w:lastRowLastColumn="0"/>
            </w:pPr>
            <w:r>
              <w:rPr>
                <w:b/>
                <w:sz w:val="16"/>
              </w:rPr>
              <w:t xml:space="preserve">15 </w:t>
            </w:r>
          </w:p>
        </w:tc>
        <w:tc>
          <w:tcPr>
            <w:tcW w:w="1555"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color w:val="FF0000"/>
                <w:sz w:val="16"/>
              </w:rPr>
              <w:t>Acil önlem al</w:t>
            </w:r>
            <w:r>
              <w:rPr>
                <w:sz w:val="16"/>
              </w:rPr>
              <w:t xml:space="preserve"> </w:t>
            </w:r>
          </w:p>
        </w:tc>
        <w:tc>
          <w:tcPr>
            <w:tcW w:w="3112" w:type="dxa"/>
            <w:vAlign w:val="center"/>
          </w:tcPr>
          <w:p w:rsidR="00D01D57" w:rsidRDefault="00D01D57" w:rsidP="00586BC7">
            <w:pPr>
              <w:ind w:left="50"/>
              <w:cnfStyle w:val="000000000000" w:firstRow="0" w:lastRow="0" w:firstColumn="0" w:lastColumn="0" w:oddVBand="0" w:evenVBand="0" w:oddHBand="0" w:evenHBand="0" w:firstRowFirstColumn="0" w:firstRowLastColumn="0" w:lastRowFirstColumn="0" w:lastRowLastColumn="0"/>
            </w:pPr>
            <w:r>
              <w:rPr>
                <w:sz w:val="16"/>
              </w:rPr>
              <w:t xml:space="preserve">Yangın merdiveni </w:t>
            </w:r>
            <w:r w:rsidR="00C2660F">
              <w:rPr>
                <w:sz w:val="16"/>
              </w:rPr>
              <w:t>için telep edildi</w:t>
            </w:r>
          </w:p>
        </w:tc>
      </w:tr>
      <w:tr w:rsidR="00D01D57" w:rsidTr="00C2660F">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788" w:type="dxa"/>
            <w:vAlign w:val="center"/>
          </w:tcPr>
          <w:p w:rsidR="00D01D57" w:rsidRDefault="00D01D57" w:rsidP="00586BC7">
            <w:pPr>
              <w:jc w:val="both"/>
            </w:pPr>
            <w:r>
              <w:rPr>
                <w:sz w:val="16"/>
              </w:rPr>
              <w:t xml:space="preserve">Uygun şekilde monte edilmemiş, kırık veya çatlak cam yüzeyler </w:t>
            </w:r>
          </w:p>
        </w:tc>
        <w:tc>
          <w:tcPr>
            <w:tcW w:w="1736" w:type="dxa"/>
            <w:vAlign w:val="center"/>
          </w:tcPr>
          <w:p w:rsidR="00D01D57" w:rsidRDefault="00D01D57" w:rsidP="00586BC7">
            <w:pPr>
              <w:spacing w:after="19"/>
              <w:ind w:left="52"/>
              <w:cnfStyle w:val="000000100000" w:firstRow="0" w:lastRow="0" w:firstColumn="0" w:lastColumn="0" w:oddVBand="0" w:evenVBand="0" w:oddHBand="1" w:evenHBand="0" w:firstRowFirstColumn="0" w:firstRowLastColumn="0" w:lastRowFirstColumn="0" w:lastRowLastColumn="0"/>
            </w:pPr>
            <w:r>
              <w:rPr>
                <w:sz w:val="16"/>
              </w:rPr>
              <w:t xml:space="preserve">Yaralanma, iş göremezlik, dikkat kaybı </w:t>
            </w:r>
          </w:p>
        </w:tc>
        <w:tc>
          <w:tcPr>
            <w:tcW w:w="422"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 xml:space="preserve">2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 xml:space="preserve">4 </w:t>
            </w:r>
          </w:p>
        </w:tc>
        <w:tc>
          <w:tcPr>
            <w:tcW w:w="441"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 xml:space="preserve">8 </w:t>
            </w:r>
          </w:p>
        </w:tc>
        <w:tc>
          <w:tcPr>
            <w:tcW w:w="2969" w:type="dxa"/>
            <w:vAlign w:val="center"/>
          </w:tcPr>
          <w:p w:rsidR="00D01D57" w:rsidRDefault="00D01D57" w:rsidP="00586BC7">
            <w:pPr>
              <w:ind w:left="50"/>
              <w:cnfStyle w:val="000000100000" w:firstRow="0" w:lastRow="0" w:firstColumn="0" w:lastColumn="0" w:oddVBand="0" w:evenVBand="0" w:oddHBand="1" w:evenHBand="0" w:firstRowFirstColumn="0" w:firstRowLastColumn="0" w:lastRowFirstColumn="0" w:lastRowLastColumn="0"/>
            </w:pPr>
            <w:r>
              <w:rPr>
                <w:sz w:val="16"/>
              </w:rPr>
              <w:t xml:space="preserve">Yaralanma, iş göremezlik, korku, endişe.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 xml:space="preserve">2 </w:t>
            </w:r>
          </w:p>
        </w:tc>
        <w:tc>
          <w:tcPr>
            <w:tcW w:w="42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 xml:space="preserve">2 </w:t>
            </w:r>
          </w:p>
        </w:tc>
        <w:tc>
          <w:tcPr>
            <w:tcW w:w="441"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 xml:space="preserve">4 </w:t>
            </w:r>
          </w:p>
        </w:tc>
        <w:tc>
          <w:tcPr>
            <w:tcW w:w="155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sz w:val="16"/>
              </w:rPr>
              <w:t>Dikkat et</w:t>
            </w:r>
            <w:r>
              <w:rPr>
                <w:b/>
                <w:color w:val="FF0000"/>
                <w:sz w:val="16"/>
              </w:rPr>
              <w:t xml:space="preserve"> </w:t>
            </w:r>
          </w:p>
        </w:tc>
        <w:tc>
          <w:tcPr>
            <w:tcW w:w="3112" w:type="dxa"/>
            <w:vAlign w:val="center"/>
          </w:tcPr>
          <w:p w:rsidR="00D01D57" w:rsidRDefault="00D01D57" w:rsidP="00586BC7">
            <w:pPr>
              <w:ind w:left="50"/>
              <w:cnfStyle w:val="000000100000" w:firstRow="0" w:lastRow="0" w:firstColumn="0" w:lastColumn="0" w:oddVBand="0" w:evenVBand="0" w:oddHBand="1" w:evenHBand="0" w:firstRowFirstColumn="0" w:firstRowLastColumn="0" w:lastRowFirstColumn="0" w:lastRowLastColumn="0"/>
            </w:pPr>
            <w:r>
              <w:rPr>
                <w:sz w:val="16"/>
              </w:rPr>
              <w:t xml:space="preserve">Kapanmayan pencereler, kırık ve çatlak camlar hemen değiştirilecek. </w:t>
            </w:r>
          </w:p>
        </w:tc>
      </w:tr>
      <w:tr w:rsidR="00D01D57" w:rsidTr="00C2660F">
        <w:trPr>
          <w:trHeight w:val="607"/>
        </w:trPr>
        <w:tc>
          <w:tcPr>
            <w:cnfStyle w:val="001000000000" w:firstRow="0" w:lastRow="0" w:firstColumn="1" w:lastColumn="0" w:oddVBand="0" w:evenVBand="0" w:oddHBand="0" w:evenHBand="0" w:firstRowFirstColumn="0" w:firstRowLastColumn="0" w:lastRowFirstColumn="0" w:lastRowLastColumn="0"/>
            <w:tcW w:w="2788" w:type="dxa"/>
            <w:vAlign w:val="center"/>
          </w:tcPr>
          <w:p w:rsidR="00D01D57" w:rsidRDefault="00D01D57" w:rsidP="00586BC7">
            <w:r>
              <w:rPr>
                <w:sz w:val="16"/>
              </w:rPr>
              <w:t xml:space="preserve">Acil çıkış işaretleri ve acil kaçış yollarını gösteren kat levhalarının olmaması </w:t>
            </w:r>
          </w:p>
        </w:tc>
        <w:tc>
          <w:tcPr>
            <w:tcW w:w="1736" w:type="dxa"/>
            <w:vAlign w:val="center"/>
          </w:tcPr>
          <w:p w:rsidR="00D01D57" w:rsidRDefault="00D01D57" w:rsidP="00586BC7">
            <w:pPr>
              <w:ind w:left="52"/>
              <w:cnfStyle w:val="000000000000" w:firstRow="0" w:lastRow="0" w:firstColumn="0" w:lastColumn="0" w:oddVBand="0" w:evenVBand="0" w:oddHBand="0" w:evenHBand="0" w:firstRowFirstColumn="0" w:firstRowLastColumn="0" w:lastRowFirstColumn="0" w:lastRowLastColumn="0"/>
            </w:pPr>
            <w:r>
              <w:rPr>
                <w:sz w:val="16"/>
              </w:rPr>
              <w:t xml:space="preserve">Tehlike anında kargaşa anında ezilme, boğulma, yaralanma </w:t>
            </w:r>
          </w:p>
        </w:tc>
        <w:tc>
          <w:tcPr>
            <w:tcW w:w="422"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 xml:space="preserve">2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 xml:space="preserve">3 </w:t>
            </w:r>
          </w:p>
        </w:tc>
        <w:tc>
          <w:tcPr>
            <w:tcW w:w="441"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 xml:space="preserve">6 </w:t>
            </w:r>
          </w:p>
        </w:tc>
        <w:tc>
          <w:tcPr>
            <w:tcW w:w="2969" w:type="dxa"/>
            <w:vAlign w:val="center"/>
          </w:tcPr>
          <w:p w:rsidR="00D01D57" w:rsidRDefault="00D01D57" w:rsidP="00586BC7">
            <w:pPr>
              <w:ind w:left="50"/>
              <w:cnfStyle w:val="000000000000" w:firstRow="0" w:lastRow="0" w:firstColumn="0" w:lastColumn="0" w:oddVBand="0" w:evenVBand="0" w:oddHBand="0" w:evenHBand="0" w:firstRowFirstColumn="0" w:firstRowLastColumn="0" w:lastRowFirstColumn="0" w:lastRowLastColumn="0"/>
            </w:pPr>
            <w:r>
              <w:rPr>
                <w:sz w:val="16"/>
              </w:rPr>
              <w:t xml:space="preserve">Acil çıkış işaretleri yok. Acil durumlar için kaçış yollarını gösteren planlar hazırlanmış ve her kata asılmıştır. </w:t>
            </w:r>
          </w:p>
        </w:tc>
        <w:tc>
          <w:tcPr>
            <w:tcW w:w="426"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 xml:space="preserve">2 </w:t>
            </w:r>
          </w:p>
        </w:tc>
        <w:tc>
          <w:tcPr>
            <w:tcW w:w="425"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 xml:space="preserve">3 </w:t>
            </w:r>
          </w:p>
        </w:tc>
        <w:tc>
          <w:tcPr>
            <w:tcW w:w="441"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b/>
                <w:sz w:val="16"/>
              </w:rPr>
              <w:t xml:space="preserve">6 </w:t>
            </w:r>
          </w:p>
        </w:tc>
        <w:tc>
          <w:tcPr>
            <w:tcW w:w="1555" w:type="dxa"/>
            <w:vAlign w:val="center"/>
          </w:tcPr>
          <w:p w:rsidR="00D01D57" w:rsidRDefault="00D01D57" w:rsidP="00586BC7">
            <w:pPr>
              <w:jc w:val="center"/>
              <w:cnfStyle w:val="000000000000" w:firstRow="0" w:lastRow="0" w:firstColumn="0" w:lastColumn="0" w:oddVBand="0" w:evenVBand="0" w:oddHBand="0" w:evenHBand="0" w:firstRowFirstColumn="0" w:firstRowLastColumn="0" w:lastRowFirstColumn="0" w:lastRowLastColumn="0"/>
            </w:pPr>
            <w:r>
              <w:rPr>
                <w:sz w:val="16"/>
              </w:rPr>
              <w:t>Dikkat et</w:t>
            </w:r>
            <w:r>
              <w:rPr>
                <w:b/>
                <w:color w:val="FF0000"/>
                <w:sz w:val="16"/>
              </w:rPr>
              <w:t xml:space="preserve"> </w:t>
            </w:r>
          </w:p>
        </w:tc>
        <w:tc>
          <w:tcPr>
            <w:tcW w:w="3112" w:type="dxa"/>
            <w:vAlign w:val="center"/>
          </w:tcPr>
          <w:p w:rsidR="00D01D57" w:rsidRDefault="00D01D57" w:rsidP="00586BC7">
            <w:pPr>
              <w:ind w:left="50"/>
              <w:cnfStyle w:val="000000000000" w:firstRow="0" w:lastRow="0" w:firstColumn="0" w:lastColumn="0" w:oddVBand="0" w:evenVBand="0" w:oddHBand="0" w:evenHBand="0" w:firstRowFirstColumn="0" w:firstRowLastColumn="0" w:lastRowFirstColumn="0" w:lastRowLastColumn="0"/>
            </w:pPr>
            <w:r>
              <w:rPr>
                <w:sz w:val="16"/>
              </w:rPr>
              <w:t xml:space="preserve">Uygun yerlere çıkışı gösteren işaretler asılacak.  </w:t>
            </w:r>
          </w:p>
        </w:tc>
      </w:tr>
      <w:tr w:rsidR="00D01D57" w:rsidTr="00C2660F">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788" w:type="dxa"/>
            <w:vAlign w:val="center"/>
          </w:tcPr>
          <w:p w:rsidR="00D01D57" w:rsidRDefault="00D01D57" w:rsidP="00586BC7">
            <w:pPr>
              <w:jc w:val="both"/>
            </w:pPr>
            <w:r>
              <w:rPr>
                <w:sz w:val="16"/>
              </w:rPr>
              <w:lastRenderedPageBreak/>
              <w:t xml:space="preserve">Çalışanlara sivil savunma, ilk yardım konularında eğitim verilmemesi </w:t>
            </w:r>
          </w:p>
        </w:tc>
        <w:tc>
          <w:tcPr>
            <w:tcW w:w="1736" w:type="dxa"/>
            <w:vAlign w:val="center"/>
          </w:tcPr>
          <w:p w:rsidR="00D01D57" w:rsidRDefault="00D01D57" w:rsidP="00586BC7">
            <w:pPr>
              <w:ind w:left="52"/>
              <w:cnfStyle w:val="000000100000" w:firstRow="0" w:lastRow="0" w:firstColumn="0" w:lastColumn="0" w:oddVBand="0" w:evenVBand="0" w:oddHBand="1" w:evenHBand="0" w:firstRowFirstColumn="0" w:firstRowLastColumn="0" w:lastRowFirstColumn="0" w:lastRowLastColumn="0"/>
            </w:pPr>
            <w:r>
              <w:rPr>
                <w:sz w:val="16"/>
              </w:rPr>
              <w:t xml:space="preserve">Yaralanma, ölüm </w:t>
            </w:r>
          </w:p>
        </w:tc>
        <w:tc>
          <w:tcPr>
            <w:tcW w:w="422"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 xml:space="preserve">3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 xml:space="preserve">4 </w:t>
            </w:r>
          </w:p>
        </w:tc>
        <w:tc>
          <w:tcPr>
            <w:tcW w:w="441" w:type="dxa"/>
            <w:vAlign w:val="center"/>
          </w:tcPr>
          <w:p w:rsidR="00D01D57" w:rsidRDefault="00D01D57" w:rsidP="00586BC7">
            <w:pPr>
              <w:ind w:left="59"/>
              <w:cnfStyle w:val="000000100000" w:firstRow="0" w:lastRow="0" w:firstColumn="0" w:lastColumn="0" w:oddVBand="0" w:evenVBand="0" w:oddHBand="1" w:evenHBand="0" w:firstRowFirstColumn="0" w:firstRowLastColumn="0" w:lastRowFirstColumn="0" w:lastRowLastColumn="0"/>
            </w:pPr>
            <w:r>
              <w:rPr>
                <w:b/>
                <w:sz w:val="16"/>
              </w:rPr>
              <w:t xml:space="preserve">12 </w:t>
            </w:r>
          </w:p>
        </w:tc>
        <w:tc>
          <w:tcPr>
            <w:tcW w:w="2969" w:type="dxa"/>
            <w:vAlign w:val="center"/>
          </w:tcPr>
          <w:p w:rsidR="00D01D57" w:rsidRDefault="00D01D57" w:rsidP="00586BC7">
            <w:pPr>
              <w:ind w:left="50"/>
              <w:cnfStyle w:val="000000100000" w:firstRow="0" w:lastRow="0" w:firstColumn="0" w:lastColumn="0" w:oddVBand="0" w:evenVBand="0" w:oddHBand="1" w:evenHBand="0" w:firstRowFirstColumn="0" w:firstRowLastColumn="0" w:lastRowFirstColumn="0" w:lastRowLastColumn="0"/>
            </w:pPr>
            <w:r>
              <w:rPr>
                <w:sz w:val="16"/>
              </w:rPr>
              <w:t xml:space="preserve">Eğitim veriliyor. </w:t>
            </w:r>
          </w:p>
        </w:tc>
        <w:tc>
          <w:tcPr>
            <w:tcW w:w="426"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 xml:space="preserve">3 </w:t>
            </w:r>
          </w:p>
        </w:tc>
        <w:tc>
          <w:tcPr>
            <w:tcW w:w="42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 xml:space="preserve">3 </w:t>
            </w:r>
          </w:p>
        </w:tc>
        <w:tc>
          <w:tcPr>
            <w:tcW w:w="441"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sz w:val="16"/>
              </w:rPr>
              <w:t xml:space="preserve">9 </w:t>
            </w:r>
          </w:p>
        </w:tc>
        <w:tc>
          <w:tcPr>
            <w:tcW w:w="1555" w:type="dxa"/>
            <w:vAlign w:val="center"/>
          </w:tcPr>
          <w:p w:rsidR="00D01D57" w:rsidRDefault="00D01D57" w:rsidP="00586BC7">
            <w:pPr>
              <w:jc w:val="center"/>
              <w:cnfStyle w:val="000000100000" w:firstRow="0" w:lastRow="0" w:firstColumn="0" w:lastColumn="0" w:oddVBand="0" w:evenVBand="0" w:oddHBand="1" w:evenHBand="0" w:firstRowFirstColumn="0" w:firstRowLastColumn="0" w:lastRowFirstColumn="0" w:lastRowLastColumn="0"/>
            </w:pPr>
            <w:r>
              <w:rPr>
                <w:b/>
                <w:color w:val="0070C0"/>
                <w:sz w:val="16"/>
              </w:rPr>
              <w:t>Tedbir al</w:t>
            </w:r>
            <w:r>
              <w:rPr>
                <w:b/>
                <w:color w:val="FF0000"/>
                <w:sz w:val="16"/>
              </w:rPr>
              <w:t xml:space="preserve"> </w:t>
            </w:r>
          </w:p>
        </w:tc>
        <w:tc>
          <w:tcPr>
            <w:tcW w:w="3112" w:type="dxa"/>
            <w:vAlign w:val="center"/>
          </w:tcPr>
          <w:p w:rsidR="00D01D57" w:rsidRDefault="00D01D57" w:rsidP="00586BC7">
            <w:pPr>
              <w:ind w:left="50"/>
              <w:cnfStyle w:val="000000100000" w:firstRow="0" w:lastRow="0" w:firstColumn="0" w:lastColumn="0" w:oddVBand="0" w:evenVBand="0" w:oddHBand="1" w:evenHBand="0" w:firstRowFirstColumn="0" w:firstRowLastColumn="0" w:lastRowFirstColumn="0" w:lastRowLastColumn="0"/>
            </w:pPr>
            <w:r>
              <w:rPr>
                <w:sz w:val="16"/>
              </w:rPr>
              <w:t xml:space="preserve">Eğitim ve tatbikat sayısı arttırılacak. </w:t>
            </w:r>
          </w:p>
        </w:tc>
      </w:tr>
      <w:tr w:rsidR="00B65122" w:rsidTr="00C2660F">
        <w:trPr>
          <w:trHeight w:val="427"/>
        </w:trPr>
        <w:tc>
          <w:tcPr>
            <w:cnfStyle w:val="001000000000" w:firstRow="0" w:lastRow="0" w:firstColumn="1" w:lastColumn="0" w:oddVBand="0" w:evenVBand="0" w:oddHBand="0" w:evenHBand="0" w:firstRowFirstColumn="0" w:firstRowLastColumn="0" w:lastRowFirstColumn="0" w:lastRowLastColumn="0"/>
            <w:tcW w:w="2788" w:type="dxa"/>
            <w:vAlign w:val="center"/>
          </w:tcPr>
          <w:p w:rsidR="00B65122" w:rsidRDefault="00B65122" w:rsidP="00586BC7">
            <w:pPr>
              <w:jc w:val="both"/>
              <w:rPr>
                <w:sz w:val="16"/>
              </w:rPr>
            </w:pPr>
            <w:r>
              <w:rPr>
                <w:sz w:val="16"/>
              </w:rPr>
              <w:t>Yangın çıkma ihtimalı</w:t>
            </w:r>
          </w:p>
        </w:tc>
        <w:tc>
          <w:tcPr>
            <w:tcW w:w="1736" w:type="dxa"/>
            <w:vAlign w:val="center"/>
          </w:tcPr>
          <w:p w:rsidR="00B65122" w:rsidRDefault="00B65122" w:rsidP="00586BC7">
            <w:pPr>
              <w:ind w:left="52"/>
              <w:cnfStyle w:val="000000000000" w:firstRow="0" w:lastRow="0" w:firstColumn="0" w:lastColumn="0" w:oddVBand="0" w:evenVBand="0" w:oddHBand="0" w:evenHBand="0" w:firstRowFirstColumn="0" w:firstRowLastColumn="0" w:lastRowFirstColumn="0" w:lastRowLastColumn="0"/>
              <w:rPr>
                <w:sz w:val="16"/>
              </w:rPr>
            </w:pPr>
            <w:r>
              <w:rPr>
                <w:sz w:val="16"/>
              </w:rPr>
              <w:t xml:space="preserve"> Yaralanma, ölüm </w:t>
            </w:r>
          </w:p>
        </w:tc>
        <w:tc>
          <w:tcPr>
            <w:tcW w:w="422" w:type="dxa"/>
            <w:vAlign w:val="center"/>
          </w:tcPr>
          <w:p w:rsidR="00B65122" w:rsidRDefault="00B65122" w:rsidP="00586BC7">
            <w:pPr>
              <w:jc w:val="center"/>
              <w:cnfStyle w:val="000000000000" w:firstRow="0" w:lastRow="0" w:firstColumn="0" w:lastColumn="0" w:oddVBand="0" w:evenVBand="0" w:oddHBand="0" w:evenHBand="0" w:firstRowFirstColumn="0" w:firstRowLastColumn="0" w:lastRowFirstColumn="0" w:lastRowLastColumn="0"/>
              <w:rPr>
                <w:b/>
                <w:sz w:val="16"/>
              </w:rPr>
            </w:pPr>
            <w:r>
              <w:rPr>
                <w:b/>
                <w:sz w:val="16"/>
              </w:rPr>
              <w:t>3</w:t>
            </w:r>
          </w:p>
        </w:tc>
        <w:tc>
          <w:tcPr>
            <w:tcW w:w="426" w:type="dxa"/>
            <w:vAlign w:val="center"/>
          </w:tcPr>
          <w:p w:rsidR="00B65122" w:rsidRDefault="00B65122" w:rsidP="00586BC7">
            <w:pPr>
              <w:jc w:val="center"/>
              <w:cnfStyle w:val="000000000000" w:firstRow="0" w:lastRow="0" w:firstColumn="0" w:lastColumn="0" w:oddVBand="0" w:evenVBand="0" w:oddHBand="0" w:evenHBand="0" w:firstRowFirstColumn="0" w:firstRowLastColumn="0" w:lastRowFirstColumn="0" w:lastRowLastColumn="0"/>
              <w:rPr>
                <w:b/>
                <w:sz w:val="16"/>
              </w:rPr>
            </w:pPr>
            <w:r>
              <w:rPr>
                <w:b/>
                <w:sz w:val="16"/>
              </w:rPr>
              <w:t>4</w:t>
            </w:r>
          </w:p>
        </w:tc>
        <w:tc>
          <w:tcPr>
            <w:tcW w:w="441" w:type="dxa"/>
            <w:vAlign w:val="center"/>
          </w:tcPr>
          <w:p w:rsidR="00B65122" w:rsidRDefault="00B65122" w:rsidP="00586BC7">
            <w:pPr>
              <w:ind w:left="59"/>
              <w:cnfStyle w:val="000000000000" w:firstRow="0" w:lastRow="0" w:firstColumn="0" w:lastColumn="0" w:oddVBand="0" w:evenVBand="0" w:oddHBand="0" w:evenHBand="0" w:firstRowFirstColumn="0" w:firstRowLastColumn="0" w:lastRowFirstColumn="0" w:lastRowLastColumn="0"/>
              <w:rPr>
                <w:b/>
                <w:sz w:val="16"/>
              </w:rPr>
            </w:pPr>
            <w:r>
              <w:rPr>
                <w:b/>
                <w:sz w:val="16"/>
              </w:rPr>
              <w:t>12</w:t>
            </w:r>
          </w:p>
        </w:tc>
        <w:tc>
          <w:tcPr>
            <w:tcW w:w="2969" w:type="dxa"/>
            <w:vAlign w:val="center"/>
          </w:tcPr>
          <w:p w:rsidR="00B65122" w:rsidRDefault="002E3D21" w:rsidP="00586BC7">
            <w:pPr>
              <w:ind w:left="50"/>
              <w:cnfStyle w:val="000000000000" w:firstRow="0" w:lastRow="0" w:firstColumn="0" w:lastColumn="0" w:oddVBand="0" w:evenVBand="0" w:oddHBand="0" w:evenHBand="0" w:firstRowFirstColumn="0" w:firstRowLastColumn="0" w:lastRowFirstColumn="0" w:lastRowLastColumn="0"/>
              <w:rPr>
                <w:sz w:val="16"/>
              </w:rPr>
            </w:pPr>
            <w:r>
              <w:rPr>
                <w:sz w:val="16"/>
              </w:rPr>
              <w:t xml:space="preserve"> Uyarı</w:t>
            </w:r>
            <w:r w:rsidR="00B65122">
              <w:rPr>
                <w:sz w:val="16"/>
              </w:rPr>
              <w:t xml:space="preserve"> yapılıyor</w:t>
            </w:r>
          </w:p>
        </w:tc>
        <w:tc>
          <w:tcPr>
            <w:tcW w:w="426" w:type="dxa"/>
            <w:vAlign w:val="center"/>
          </w:tcPr>
          <w:p w:rsidR="00B65122" w:rsidRDefault="00B65122" w:rsidP="00586BC7">
            <w:pPr>
              <w:jc w:val="center"/>
              <w:cnfStyle w:val="000000000000" w:firstRow="0" w:lastRow="0" w:firstColumn="0" w:lastColumn="0" w:oddVBand="0" w:evenVBand="0" w:oddHBand="0" w:evenHBand="0" w:firstRowFirstColumn="0" w:firstRowLastColumn="0" w:lastRowFirstColumn="0" w:lastRowLastColumn="0"/>
              <w:rPr>
                <w:b/>
                <w:sz w:val="16"/>
              </w:rPr>
            </w:pPr>
            <w:r>
              <w:rPr>
                <w:b/>
                <w:sz w:val="16"/>
              </w:rPr>
              <w:t xml:space="preserve">3     </w:t>
            </w:r>
          </w:p>
        </w:tc>
        <w:tc>
          <w:tcPr>
            <w:tcW w:w="425" w:type="dxa"/>
            <w:vAlign w:val="center"/>
          </w:tcPr>
          <w:p w:rsidR="00B65122" w:rsidRDefault="00B65122" w:rsidP="00586BC7">
            <w:pPr>
              <w:jc w:val="center"/>
              <w:cnfStyle w:val="000000000000" w:firstRow="0" w:lastRow="0" w:firstColumn="0" w:lastColumn="0" w:oddVBand="0" w:evenVBand="0" w:oddHBand="0" w:evenHBand="0" w:firstRowFirstColumn="0" w:firstRowLastColumn="0" w:lastRowFirstColumn="0" w:lastRowLastColumn="0"/>
              <w:rPr>
                <w:b/>
                <w:sz w:val="16"/>
              </w:rPr>
            </w:pPr>
            <w:r>
              <w:rPr>
                <w:b/>
                <w:sz w:val="16"/>
              </w:rPr>
              <w:t>3</w:t>
            </w:r>
          </w:p>
        </w:tc>
        <w:tc>
          <w:tcPr>
            <w:tcW w:w="441" w:type="dxa"/>
            <w:vAlign w:val="center"/>
          </w:tcPr>
          <w:p w:rsidR="00B65122" w:rsidRDefault="00B65122" w:rsidP="00586BC7">
            <w:pPr>
              <w:jc w:val="center"/>
              <w:cnfStyle w:val="000000000000" w:firstRow="0" w:lastRow="0" w:firstColumn="0" w:lastColumn="0" w:oddVBand="0" w:evenVBand="0" w:oddHBand="0" w:evenHBand="0" w:firstRowFirstColumn="0" w:firstRowLastColumn="0" w:lastRowFirstColumn="0" w:lastRowLastColumn="0"/>
              <w:rPr>
                <w:b/>
                <w:sz w:val="16"/>
              </w:rPr>
            </w:pPr>
            <w:r>
              <w:rPr>
                <w:b/>
                <w:sz w:val="16"/>
              </w:rPr>
              <w:t>9</w:t>
            </w:r>
          </w:p>
        </w:tc>
        <w:tc>
          <w:tcPr>
            <w:tcW w:w="1555" w:type="dxa"/>
            <w:vAlign w:val="center"/>
          </w:tcPr>
          <w:p w:rsidR="00B65122" w:rsidRDefault="00B65122" w:rsidP="00586BC7">
            <w:pPr>
              <w:jc w:val="center"/>
              <w:cnfStyle w:val="000000000000" w:firstRow="0" w:lastRow="0" w:firstColumn="0" w:lastColumn="0" w:oddVBand="0" w:evenVBand="0" w:oddHBand="0" w:evenHBand="0" w:firstRowFirstColumn="0" w:firstRowLastColumn="0" w:lastRowFirstColumn="0" w:lastRowLastColumn="0"/>
              <w:rPr>
                <w:b/>
                <w:color w:val="0070C0"/>
                <w:sz w:val="16"/>
              </w:rPr>
            </w:pPr>
            <w:r>
              <w:rPr>
                <w:b/>
                <w:color w:val="0070C0"/>
                <w:sz w:val="16"/>
              </w:rPr>
              <w:t xml:space="preserve">  Tedbir alınacak</w:t>
            </w:r>
          </w:p>
        </w:tc>
        <w:tc>
          <w:tcPr>
            <w:tcW w:w="3112" w:type="dxa"/>
            <w:vAlign w:val="center"/>
          </w:tcPr>
          <w:p w:rsidR="00B65122" w:rsidRDefault="00B65122" w:rsidP="00586BC7">
            <w:pPr>
              <w:ind w:left="50"/>
              <w:cnfStyle w:val="000000000000" w:firstRow="0" w:lastRow="0" w:firstColumn="0" w:lastColumn="0" w:oddVBand="0" w:evenVBand="0" w:oddHBand="0" w:evenHBand="0" w:firstRowFirstColumn="0" w:firstRowLastColumn="0" w:lastRowFirstColumn="0" w:lastRowLastColumn="0"/>
              <w:rPr>
                <w:sz w:val="16"/>
              </w:rPr>
            </w:pPr>
            <w:r>
              <w:rPr>
                <w:sz w:val="16"/>
              </w:rPr>
              <w:t>Personel  bu riskin  konusunda uyarılacak</w:t>
            </w:r>
          </w:p>
        </w:tc>
      </w:tr>
    </w:tbl>
    <w:p w:rsidR="00D01D57" w:rsidRDefault="00D01D57" w:rsidP="00D01D57">
      <w:pPr>
        <w:spacing w:line="246" w:lineRule="auto"/>
        <w:ind w:left="284"/>
        <w:rPr>
          <w:i/>
          <w:sz w:val="16"/>
        </w:rPr>
      </w:pPr>
    </w:p>
    <w:p w:rsidR="00113C89" w:rsidRPr="00113C89" w:rsidRDefault="00113C89" w:rsidP="00113C89">
      <w:pPr>
        <w:spacing w:line="240" w:lineRule="auto"/>
        <w:rPr>
          <w:rFonts w:ascii="Times New Roman" w:eastAsiaTheme="minorHAnsi" w:hAnsi="Times New Roman" w:cs="Times New Roman"/>
          <w:color w:val="auto"/>
          <w:sz w:val="24"/>
          <w:szCs w:val="24"/>
          <w:lang w:eastAsia="en-US"/>
        </w:rPr>
      </w:pPr>
    </w:p>
    <w:p w:rsidR="00113C89" w:rsidRPr="00113C89" w:rsidRDefault="00113C89" w:rsidP="00113C89">
      <w:pPr>
        <w:spacing w:line="240" w:lineRule="auto"/>
        <w:rPr>
          <w:rFonts w:ascii="Times New Roman" w:eastAsiaTheme="minorHAnsi" w:hAnsi="Times New Roman" w:cs="Times New Roman"/>
          <w:color w:val="auto"/>
          <w:sz w:val="24"/>
          <w:szCs w:val="24"/>
          <w:lang w:eastAsia="en-US"/>
        </w:rPr>
      </w:pPr>
    </w:p>
    <w:p w:rsidR="00113C89" w:rsidRPr="00113C89" w:rsidRDefault="00113C89" w:rsidP="00113C89">
      <w:pPr>
        <w:spacing w:line="240" w:lineRule="auto"/>
        <w:rPr>
          <w:rFonts w:ascii="Times New Roman" w:eastAsiaTheme="minorHAnsi" w:hAnsi="Times New Roman" w:cs="Times New Roman"/>
          <w:color w:val="auto"/>
          <w:sz w:val="24"/>
          <w:szCs w:val="24"/>
          <w:lang w:eastAsia="en-US"/>
        </w:rPr>
      </w:pPr>
    </w:p>
    <w:p w:rsidR="00113C89" w:rsidRPr="00113C89" w:rsidRDefault="00113C89" w:rsidP="00113C89">
      <w:pPr>
        <w:spacing w:line="240" w:lineRule="auto"/>
        <w:rPr>
          <w:rFonts w:ascii="Times New Roman" w:eastAsiaTheme="minorHAnsi" w:hAnsi="Times New Roman" w:cs="Times New Roman"/>
          <w:color w:val="auto"/>
          <w:sz w:val="24"/>
          <w:szCs w:val="24"/>
          <w:lang w:eastAsia="en-US"/>
        </w:rPr>
      </w:pPr>
    </w:p>
    <w:p w:rsidR="00AE461C" w:rsidRPr="00AE461C" w:rsidRDefault="00113C89" w:rsidP="00AE461C">
      <w:pPr>
        <w:tabs>
          <w:tab w:val="left" w:pos="6795"/>
        </w:tabs>
        <w:rPr>
          <w:rFonts w:eastAsia="Times New Roman" w:cs="Aharoni"/>
          <w:b/>
          <w:color w:val="auto"/>
          <w:sz w:val="24"/>
          <w:szCs w:val="24"/>
          <w:lang w:val="en-US" w:eastAsia="en-US"/>
        </w:rPr>
      </w:pPr>
      <w:r w:rsidRPr="00113C89">
        <w:rPr>
          <w:rFonts w:asciiTheme="minorHAnsi" w:eastAsiaTheme="minorEastAsia" w:hAnsiTheme="minorHAnsi" w:cs="Aharoni"/>
          <w:b/>
          <w:color w:val="auto"/>
          <w:sz w:val="24"/>
          <w:szCs w:val="24"/>
          <w:lang w:val="en-US" w:eastAsia="en-US"/>
        </w:rPr>
        <w:t xml:space="preserve">    </w:t>
      </w:r>
      <w:r w:rsidR="002E3D21">
        <w:rPr>
          <w:rFonts w:asciiTheme="minorHAnsi" w:eastAsiaTheme="minorEastAsia" w:hAnsiTheme="minorHAnsi" w:cs="Aharoni"/>
          <w:b/>
          <w:color w:val="auto"/>
          <w:sz w:val="24"/>
          <w:szCs w:val="24"/>
          <w:lang w:val="en-US" w:eastAsia="en-US"/>
        </w:rPr>
        <w:t xml:space="preserve">   </w:t>
      </w:r>
      <w:r w:rsidRPr="00113C89">
        <w:rPr>
          <w:rFonts w:asciiTheme="minorHAnsi" w:eastAsiaTheme="minorEastAsia" w:hAnsiTheme="minorHAnsi" w:cs="Aharoni"/>
          <w:b/>
          <w:color w:val="auto"/>
          <w:sz w:val="24"/>
          <w:szCs w:val="24"/>
          <w:lang w:val="en-US" w:eastAsia="en-US"/>
        </w:rPr>
        <w:t xml:space="preserve"> </w:t>
      </w:r>
      <w:r w:rsidR="002E3D21">
        <w:rPr>
          <w:rFonts w:asciiTheme="minorHAnsi" w:eastAsiaTheme="minorEastAsia" w:hAnsiTheme="minorHAnsi" w:cs="Aharoni"/>
          <w:b/>
          <w:color w:val="auto"/>
          <w:sz w:val="24"/>
          <w:szCs w:val="24"/>
          <w:lang w:val="en-US" w:eastAsia="en-US"/>
        </w:rPr>
        <w:t xml:space="preserve">  </w:t>
      </w:r>
      <w:r w:rsidRPr="00113C89">
        <w:rPr>
          <w:rFonts w:asciiTheme="minorHAnsi" w:eastAsiaTheme="minorEastAsia" w:hAnsiTheme="minorHAnsi" w:cs="Aharoni"/>
          <w:b/>
          <w:color w:val="auto"/>
          <w:sz w:val="24"/>
          <w:szCs w:val="24"/>
          <w:lang w:val="en-US" w:eastAsia="en-US"/>
        </w:rPr>
        <w:t xml:space="preserve">   </w:t>
      </w:r>
      <w:r w:rsidR="00AE461C" w:rsidRPr="00AE461C">
        <w:rPr>
          <w:rFonts w:eastAsia="Times New Roman" w:cs="Aharoni"/>
          <w:b/>
          <w:color w:val="auto"/>
          <w:sz w:val="24"/>
          <w:szCs w:val="24"/>
          <w:lang w:val="en-US" w:eastAsia="en-US"/>
        </w:rPr>
        <w:t>Hazırlayan</w:t>
      </w:r>
      <w:r w:rsidR="00AE461C" w:rsidRPr="00AE461C">
        <w:rPr>
          <w:rFonts w:eastAsia="Times New Roman" w:cs="Aharoni"/>
          <w:b/>
          <w:color w:val="auto"/>
          <w:sz w:val="24"/>
          <w:szCs w:val="24"/>
          <w:lang w:val="en-US" w:eastAsia="en-US"/>
        </w:rPr>
        <w:tab/>
      </w:r>
      <w:r w:rsidR="009C7892">
        <w:rPr>
          <w:rFonts w:eastAsia="Times New Roman" w:cs="Aharoni"/>
          <w:b/>
          <w:color w:val="auto"/>
          <w:sz w:val="24"/>
          <w:szCs w:val="24"/>
          <w:lang w:val="en-US" w:eastAsia="en-US"/>
        </w:rPr>
        <w:t xml:space="preserve">                                                                      </w:t>
      </w:r>
      <w:r w:rsidR="002E3D21">
        <w:rPr>
          <w:rFonts w:eastAsia="Times New Roman" w:cs="Aharoni"/>
          <w:b/>
          <w:color w:val="auto"/>
          <w:sz w:val="24"/>
          <w:szCs w:val="24"/>
          <w:lang w:val="en-US" w:eastAsia="en-US"/>
        </w:rPr>
        <w:t xml:space="preserve">  </w:t>
      </w:r>
      <w:r w:rsidR="00AE461C" w:rsidRPr="00AE461C">
        <w:rPr>
          <w:rFonts w:eastAsia="Times New Roman" w:cs="Aharoni"/>
          <w:b/>
          <w:color w:val="auto"/>
          <w:sz w:val="24"/>
          <w:szCs w:val="24"/>
          <w:lang w:val="en-US" w:eastAsia="en-US"/>
        </w:rPr>
        <w:t>Onaylayan</w:t>
      </w:r>
    </w:p>
    <w:p w:rsidR="00AE461C" w:rsidRPr="00AE461C" w:rsidRDefault="00AE461C" w:rsidP="00AE461C">
      <w:pPr>
        <w:widowControl w:val="0"/>
        <w:autoSpaceDE w:val="0"/>
        <w:autoSpaceDN w:val="0"/>
        <w:adjustRightInd w:val="0"/>
        <w:spacing w:line="240" w:lineRule="auto"/>
        <w:rPr>
          <w:rFonts w:ascii="Times New Roman" w:eastAsia="Times New Roman" w:hAnsi="Times New Roman" w:cs="Times New Roman"/>
          <w:color w:val="auto"/>
          <w:sz w:val="24"/>
          <w:szCs w:val="24"/>
          <w:lang w:eastAsia="en-US"/>
        </w:rPr>
      </w:pPr>
      <w:r w:rsidRPr="00AE461C">
        <w:rPr>
          <w:rFonts w:ascii="Times New Roman" w:eastAsia="Times New Roman" w:hAnsi="Times New Roman" w:cs="Times New Roman"/>
          <w:color w:val="auto"/>
          <w:sz w:val="24"/>
          <w:szCs w:val="24"/>
          <w:lang w:eastAsia="en-US"/>
        </w:rPr>
        <w:t xml:space="preserve">    </w:t>
      </w:r>
      <w:r w:rsidR="002E3D21">
        <w:rPr>
          <w:rFonts w:ascii="Times New Roman" w:eastAsia="Times New Roman" w:hAnsi="Times New Roman" w:cs="Times New Roman"/>
          <w:color w:val="auto"/>
          <w:sz w:val="24"/>
          <w:szCs w:val="24"/>
          <w:lang w:eastAsia="en-US"/>
        </w:rPr>
        <w:t xml:space="preserve">   </w:t>
      </w:r>
      <w:r w:rsidRPr="00AE461C">
        <w:rPr>
          <w:rFonts w:ascii="Times New Roman" w:eastAsia="Times New Roman" w:hAnsi="Times New Roman" w:cs="Times New Roman"/>
          <w:color w:val="auto"/>
          <w:sz w:val="24"/>
          <w:szCs w:val="24"/>
          <w:lang w:eastAsia="en-US"/>
        </w:rPr>
        <w:t xml:space="preserve">Enver PEKTAŞ                                                                       </w:t>
      </w:r>
      <w:r w:rsidR="009C7892">
        <w:rPr>
          <w:rFonts w:ascii="Times New Roman" w:eastAsia="Times New Roman" w:hAnsi="Times New Roman" w:cs="Times New Roman"/>
          <w:color w:val="auto"/>
          <w:sz w:val="24"/>
          <w:szCs w:val="24"/>
          <w:lang w:eastAsia="en-US"/>
        </w:rPr>
        <w:t xml:space="preserve">                             </w:t>
      </w:r>
      <w:r w:rsidR="002E3D21">
        <w:rPr>
          <w:rFonts w:ascii="Times New Roman" w:eastAsia="Times New Roman" w:hAnsi="Times New Roman" w:cs="Times New Roman"/>
          <w:color w:val="auto"/>
          <w:sz w:val="24"/>
          <w:szCs w:val="24"/>
          <w:lang w:eastAsia="en-US"/>
        </w:rPr>
        <w:t xml:space="preserve">                             </w:t>
      </w:r>
      <w:r w:rsidR="009C7892">
        <w:rPr>
          <w:rFonts w:ascii="Times New Roman" w:eastAsia="Times New Roman" w:hAnsi="Times New Roman" w:cs="Times New Roman"/>
          <w:color w:val="auto"/>
          <w:sz w:val="24"/>
          <w:szCs w:val="24"/>
          <w:lang w:eastAsia="en-US"/>
        </w:rPr>
        <w:t xml:space="preserve">   </w:t>
      </w:r>
      <w:r w:rsidRPr="00AE461C">
        <w:rPr>
          <w:rFonts w:ascii="Times New Roman" w:eastAsia="Times New Roman" w:hAnsi="Times New Roman" w:cs="Times New Roman"/>
          <w:color w:val="auto"/>
          <w:sz w:val="24"/>
          <w:szCs w:val="24"/>
          <w:lang w:eastAsia="en-US"/>
        </w:rPr>
        <w:t xml:space="preserve">    Doç.</w:t>
      </w:r>
      <w:r w:rsidR="002E3D21">
        <w:rPr>
          <w:rFonts w:ascii="Times New Roman" w:eastAsia="Times New Roman" w:hAnsi="Times New Roman" w:cs="Times New Roman"/>
          <w:color w:val="auto"/>
          <w:sz w:val="24"/>
          <w:szCs w:val="24"/>
          <w:lang w:eastAsia="en-US"/>
        </w:rPr>
        <w:t xml:space="preserve"> </w:t>
      </w:r>
      <w:r w:rsidRPr="00AE461C">
        <w:rPr>
          <w:rFonts w:ascii="Times New Roman" w:eastAsia="Times New Roman" w:hAnsi="Times New Roman" w:cs="Times New Roman"/>
          <w:color w:val="auto"/>
          <w:sz w:val="24"/>
          <w:szCs w:val="24"/>
          <w:lang w:eastAsia="en-US"/>
        </w:rPr>
        <w:t>Dr.</w:t>
      </w:r>
      <w:r w:rsidR="002E3D21">
        <w:rPr>
          <w:rFonts w:ascii="Times New Roman" w:eastAsia="Times New Roman" w:hAnsi="Times New Roman" w:cs="Times New Roman"/>
          <w:color w:val="auto"/>
          <w:sz w:val="24"/>
          <w:szCs w:val="24"/>
          <w:lang w:eastAsia="en-US"/>
        </w:rPr>
        <w:t xml:space="preserve"> </w:t>
      </w:r>
      <w:r w:rsidRPr="00AE461C">
        <w:rPr>
          <w:rFonts w:ascii="Times New Roman" w:eastAsia="Times New Roman" w:hAnsi="Times New Roman" w:cs="Times New Roman"/>
          <w:color w:val="auto"/>
          <w:sz w:val="24"/>
          <w:szCs w:val="24"/>
          <w:lang w:eastAsia="en-US"/>
        </w:rPr>
        <w:t>Şükrü ÖZŞAHİN</w:t>
      </w:r>
    </w:p>
    <w:p w:rsidR="00AE461C" w:rsidRPr="00AE461C" w:rsidRDefault="00AE461C" w:rsidP="00AE461C">
      <w:pPr>
        <w:widowControl w:val="0"/>
        <w:autoSpaceDE w:val="0"/>
        <w:autoSpaceDN w:val="0"/>
        <w:adjustRightInd w:val="0"/>
        <w:spacing w:line="240" w:lineRule="auto"/>
        <w:rPr>
          <w:rFonts w:ascii="Times New Roman" w:eastAsia="Times New Roman" w:hAnsi="Times New Roman" w:cs="Times New Roman"/>
          <w:color w:val="auto"/>
          <w:sz w:val="24"/>
          <w:szCs w:val="24"/>
          <w:lang w:eastAsia="en-US"/>
        </w:rPr>
      </w:pPr>
      <w:r w:rsidRPr="00AE461C">
        <w:rPr>
          <w:rFonts w:ascii="Times New Roman" w:eastAsia="Times New Roman" w:hAnsi="Times New Roman" w:cs="Times New Roman"/>
          <w:color w:val="auto"/>
          <w:sz w:val="24"/>
          <w:szCs w:val="24"/>
          <w:lang w:eastAsia="en-US"/>
        </w:rPr>
        <w:t>Meslek</w:t>
      </w:r>
      <w:r w:rsidR="002E3D21">
        <w:rPr>
          <w:rFonts w:ascii="Times New Roman" w:eastAsia="Times New Roman" w:hAnsi="Times New Roman" w:cs="Times New Roman"/>
          <w:color w:val="auto"/>
          <w:sz w:val="24"/>
          <w:szCs w:val="24"/>
          <w:lang w:eastAsia="en-US"/>
        </w:rPr>
        <w:t xml:space="preserve"> </w:t>
      </w:r>
      <w:r w:rsidRPr="00AE461C">
        <w:rPr>
          <w:rFonts w:ascii="Times New Roman" w:eastAsia="Times New Roman" w:hAnsi="Times New Roman" w:cs="Times New Roman"/>
          <w:color w:val="auto"/>
          <w:sz w:val="24"/>
          <w:szCs w:val="24"/>
          <w:lang w:eastAsia="en-US"/>
        </w:rPr>
        <w:t xml:space="preserve">Yüksekokulu Sekreteri                                                               </w:t>
      </w:r>
      <w:r w:rsidR="009C7892">
        <w:rPr>
          <w:rFonts w:ascii="Times New Roman" w:eastAsia="Times New Roman" w:hAnsi="Times New Roman" w:cs="Times New Roman"/>
          <w:color w:val="auto"/>
          <w:sz w:val="24"/>
          <w:szCs w:val="24"/>
          <w:lang w:eastAsia="en-US"/>
        </w:rPr>
        <w:t xml:space="preserve">                                   </w:t>
      </w:r>
      <w:r w:rsidRPr="00AE461C">
        <w:rPr>
          <w:rFonts w:ascii="Times New Roman" w:eastAsia="Times New Roman" w:hAnsi="Times New Roman" w:cs="Times New Roman"/>
          <w:color w:val="auto"/>
          <w:sz w:val="24"/>
          <w:szCs w:val="24"/>
          <w:lang w:eastAsia="en-US"/>
        </w:rPr>
        <w:t xml:space="preserve">   </w:t>
      </w:r>
      <w:r w:rsidR="009C7892">
        <w:rPr>
          <w:rFonts w:ascii="Times New Roman" w:eastAsia="Times New Roman" w:hAnsi="Times New Roman" w:cs="Times New Roman"/>
          <w:color w:val="auto"/>
          <w:sz w:val="24"/>
          <w:szCs w:val="24"/>
          <w:lang w:eastAsia="en-US"/>
        </w:rPr>
        <w:t xml:space="preserve"> </w:t>
      </w:r>
      <w:r w:rsidR="002E3D21">
        <w:rPr>
          <w:rFonts w:ascii="Times New Roman" w:eastAsia="Times New Roman" w:hAnsi="Times New Roman" w:cs="Times New Roman"/>
          <w:color w:val="auto"/>
          <w:sz w:val="24"/>
          <w:szCs w:val="24"/>
          <w:lang w:eastAsia="en-US"/>
        </w:rPr>
        <w:t xml:space="preserve">                              </w:t>
      </w:r>
      <w:bookmarkStart w:id="0" w:name="_GoBack"/>
      <w:bookmarkEnd w:id="0"/>
      <w:r w:rsidR="009C7892">
        <w:rPr>
          <w:rFonts w:ascii="Times New Roman" w:eastAsia="Times New Roman" w:hAnsi="Times New Roman" w:cs="Times New Roman"/>
          <w:color w:val="auto"/>
          <w:sz w:val="24"/>
          <w:szCs w:val="24"/>
          <w:lang w:eastAsia="en-US"/>
        </w:rPr>
        <w:t xml:space="preserve"> </w:t>
      </w:r>
      <w:r w:rsidRPr="00AE461C">
        <w:rPr>
          <w:rFonts w:ascii="Times New Roman" w:eastAsia="Times New Roman" w:hAnsi="Times New Roman" w:cs="Times New Roman"/>
          <w:color w:val="auto"/>
          <w:sz w:val="24"/>
          <w:szCs w:val="24"/>
          <w:lang w:eastAsia="en-US"/>
        </w:rPr>
        <w:t xml:space="preserve"> Müdür</w:t>
      </w:r>
    </w:p>
    <w:p w:rsidR="00AE461C" w:rsidRPr="00AE461C" w:rsidRDefault="00AE461C" w:rsidP="00AE461C">
      <w:pPr>
        <w:tabs>
          <w:tab w:val="left" w:pos="6795"/>
        </w:tabs>
        <w:spacing w:after="200"/>
      </w:pPr>
    </w:p>
    <w:p w:rsidR="00113C89" w:rsidRPr="00113C89" w:rsidRDefault="00113C89" w:rsidP="00AE461C">
      <w:pPr>
        <w:tabs>
          <w:tab w:val="left" w:pos="6795"/>
        </w:tabs>
        <w:spacing w:after="200"/>
        <w:rPr>
          <w:rFonts w:ascii="Times New Roman" w:eastAsiaTheme="minorEastAsia" w:hAnsi="Times New Roman" w:cs="Times New Roman"/>
          <w:color w:val="auto"/>
          <w:sz w:val="24"/>
          <w:szCs w:val="24"/>
          <w:lang w:val="en-US" w:eastAsia="en-US"/>
        </w:rPr>
      </w:pPr>
    </w:p>
    <w:p w:rsidR="00113C89" w:rsidRPr="00113C89" w:rsidRDefault="00113C89" w:rsidP="00113C89">
      <w:pPr>
        <w:spacing w:after="200"/>
        <w:rPr>
          <w:rFonts w:asciiTheme="minorHAnsi" w:eastAsiaTheme="minorEastAsia" w:hAnsiTheme="minorHAnsi" w:cstheme="minorBidi"/>
          <w:color w:val="auto"/>
          <w:lang w:val="en-US" w:eastAsia="en-US"/>
        </w:rPr>
      </w:pPr>
    </w:p>
    <w:p w:rsidR="00B74235" w:rsidRDefault="0064469B"/>
    <w:sectPr w:rsidR="00B74235" w:rsidSect="00B06485">
      <w:headerReference w:type="default" r:id="rId6"/>
      <w:footerReference w:type="default" r:id="rId7"/>
      <w:pgSz w:w="16838" w:h="11906" w:orient="landscape"/>
      <w:pgMar w:top="1702" w:right="1099" w:bottom="1350" w:left="79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69B" w:rsidRDefault="0064469B">
      <w:pPr>
        <w:spacing w:line="240" w:lineRule="auto"/>
      </w:pPr>
      <w:r>
        <w:separator/>
      </w:r>
    </w:p>
  </w:endnote>
  <w:endnote w:type="continuationSeparator" w:id="0">
    <w:p w:rsidR="0064469B" w:rsidRDefault="00644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391132"/>
      <w:docPartObj>
        <w:docPartGallery w:val="Page Numbers (Bottom of Page)"/>
        <w:docPartUnique/>
      </w:docPartObj>
    </w:sdtPr>
    <w:sdtEndPr/>
    <w:sdtContent>
      <w:p w:rsidR="00440FE2" w:rsidRDefault="00EA1804">
        <w:pPr>
          <w:pStyle w:val="Altbilgi"/>
          <w:jc w:val="center"/>
        </w:pPr>
        <w:r>
          <w:fldChar w:fldCharType="begin"/>
        </w:r>
        <w:r w:rsidR="00440FE2">
          <w:instrText>PAGE   \* MERGEFORMAT</w:instrText>
        </w:r>
        <w:r>
          <w:fldChar w:fldCharType="separate"/>
        </w:r>
        <w:r w:rsidR="002E3D21">
          <w:rPr>
            <w:noProof/>
          </w:rPr>
          <w:t>4</w:t>
        </w:r>
        <w:r>
          <w:fldChar w:fldCharType="end"/>
        </w:r>
      </w:p>
    </w:sdtContent>
  </w:sdt>
  <w:p w:rsidR="00440FE2" w:rsidRDefault="00440F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69B" w:rsidRDefault="0064469B">
      <w:pPr>
        <w:spacing w:line="240" w:lineRule="auto"/>
      </w:pPr>
      <w:r>
        <w:separator/>
      </w:r>
    </w:p>
  </w:footnote>
  <w:footnote w:type="continuationSeparator" w:id="0">
    <w:p w:rsidR="0064469B" w:rsidRDefault="006446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6E" w:rsidRDefault="00D01D57">
    <w:pPr>
      <w:pStyle w:val="stbilgi"/>
    </w:pPr>
    <w:r>
      <w:tab/>
    </w:r>
  </w:p>
  <w:tbl>
    <w:tblPr>
      <w:tblW w:w="14743" w:type="dxa"/>
      <w:tblInd w:w="-142" w:type="dxa"/>
      <w:tblLayout w:type="fixed"/>
      <w:tblCellMar>
        <w:left w:w="0" w:type="dxa"/>
        <w:right w:w="0" w:type="dxa"/>
      </w:tblCellMar>
      <w:tblLook w:val="04A0" w:firstRow="1" w:lastRow="0" w:firstColumn="1" w:lastColumn="0" w:noHBand="0" w:noVBand="1"/>
    </w:tblPr>
    <w:tblGrid>
      <w:gridCol w:w="2269"/>
      <w:gridCol w:w="9355"/>
      <w:gridCol w:w="1418"/>
      <w:gridCol w:w="1701"/>
    </w:tblGrid>
    <w:tr w:rsidR="005D416E" w:rsidRPr="005D416E" w:rsidTr="005D416E">
      <w:trPr>
        <w:trHeight w:val="249"/>
      </w:trPr>
      <w:tc>
        <w:tcPr>
          <w:tcW w:w="2269" w:type="dxa"/>
          <w:tcBorders>
            <w:top w:val="nil"/>
            <w:left w:val="nil"/>
            <w:bottom w:val="nil"/>
            <w:right w:val="single" w:sz="8" w:space="0" w:color="auto"/>
          </w:tcBorders>
          <w:vAlign w:val="bottom"/>
        </w:tcPr>
        <w:p w:rsidR="005D416E" w:rsidRPr="005D416E" w:rsidRDefault="005D416E" w:rsidP="005D416E">
          <w:pPr>
            <w:widowControl w:val="0"/>
            <w:autoSpaceDE w:val="0"/>
            <w:autoSpaceDN w:val="0"/>
            <w:adjustRightInd w:val="0"/>
            <w:spacing w:line="240" w:lineRule="auto"/>
            <w:rPr>
              <w:rFonts w:ascii="Times New Roman" w:eastAsia="Times New Roman" w:hAnsi="Times New Roman" w:cs="Times New Roman"/>
              <w:color w:val="auto"/>
              <w:sz w:val="21"/>
              <w:szCs w:val="21"/>
              <w:lang w:val="en-US" w:eastAsia="en-US"/>
            </w:rPr>
          </w:pPr>
        </w:p>
      </w:tc>
      <w:tc>
        <w:tcPr>
          <w:tcW w:w="9355" w:type="dxa"/>
          <w:tcBorders>
            <w:top w:val="nil"/>
            <w:left w:val="nil"/>
            <w:bottom w:val="nil"/>
            <w:right w:val="single" w:sz="8" w:space="0" w:color="auto"/>
          </w:tcBorders>
          <w:vAlign w:val="bottom"/>
        </w:tcPr>
        <w:p w:rsidR="005D416E" w:rsidRPr="005D416E" w:rsidRDefault="005D416E" w:rsidP="005D416E">
          <w:pPr>
            <w:widowControl w:val="0"/>
            <w:autoSpaceDE w:val="0"/>
            <w:autoSpaceDN w:val="0"/>
            <w:adjustRightInd w:val="0"/>
            <w:spacing w:line="249" w:lineRule="exact"/>
            <w:jc w:val="center"/>
            <w:rPr>
              <w:rFonts w:ascii="Times New Roman" w:eastAsia="Times New Roman" w:hAnsi="Times New Roman" w:cs="Times New Roman"/>
              <w:color w:val="auto"/>
              <w:sz w:val="24"/>
              <w:szCs w:val="24"/>
              <w:lang w:val="en-US" w:eastAsia="en-US"/>
            </w:rPr>
          </w:pPr>
        </w:p>
      </w:tc>
      <w:tc>
        <w:tcPr>
          <w:tcW w:w="1418" w:type="dxa"/>
          <w:tcBorders>
            <w:top w:val="nil"/>
            <w:left w:val="nil"/>
            <w:bottom w:val="nil"/>
            <w:right w:val="single" w:sz="8" w:space="0" w:color="auto"/>
          </w:tcBorders>
          <w:vAlign w:val="bottom"/>
          <w:hideMark/>
        </w:tcPr>
        <w:p w:rsidR="005D416E" w:rsidRPr="005D416E" w:rsidRDefault="005D416E" w:rsidP="005D416E">
          <w:pPr>
            <w:widowControl w:val="0"/>
            <w:autoSpaceDE w:val="0"/>
            <w:autoSpaceDN w:val="0"/>
            <w:adjustRightInd w:val="0"/>
            <w:spacing w:line="236" w:lineRule="exact"/>
            <w:ind w:left="60"/>
            <w:rPr>
              <w:rFonts w:ascii="Times New Roman" w:eastAsia="Times New Roman" w:hAnsi="Times New Roman" w:cs="Times New Roman"/>
              <w:color w:val="auto"/>
              <w:sz w:val="24"/>
              <w:szCs w:val="24"/>
              <w:lang w:val="en-US" w:eastAsia="en-US"/>
            </w:rPr>
          </w:pPr>
          <w:r w:rsidRPr="005D416E">
            <w:rPr>
              <w:rFonts w:ascii="Times New Roman" w:eastAsia="Times New Roman" w:hAnsi="Times New Roman" w:cs="Times New Roman"/>
              <w:color w:val="auto"/>
              <w:sz w:val="18"/>
              <w:szCs w:val="18"/>
              <w:lang w:val="en-US" w:eastAsia="en-US"/>
            </w:rPr>
            <w:t>Yayın Tarihi</w:t>
          </w:r>
        </w:p>
      </w:tc>
      <w:tc>
        <w:tcPr>
          <w:tcW w:w="1701" w:type="dxa"/>
          <w:tcBorders>
            <w:top w:val="nil"/>
            <w:left w:val="nil"/>
            <w:bottom w:val="nil"/>
            <w:right w:val="single" w:sz="8" w:space="0" w:color="auto"/>
          </w:tcBorders>
          <w:vAlign w:val="bottom"/>
          <w:hideMark/>
        </w:tcPr>
        <w:p w:rsidR="005D416E" w:rsidRPr="005D416E" w:rsidRDefault="005D416E" w:rsidP="005D416E">
          <w:pPr>
            <w:widowControl w:val="0"/>
            <w:autoSpaceDE w:val="0"/>
            <w:autoSpaceDN w:val="0"/>
            <w:adjustRightInd w:val="0"/>
            <w:spacing w:line="240" w:lineRule="auto"/>
            <w:rPr>
              <w:rFonts w:ascii="Times New Roman" w:eastAsia="Times New Roman" w:hAnsi="Times New Roman" w:cs="Times New Roman"/>
              <w:color w:val="auto"/>
              <w:sz w:val="21"/>
              <w:szCs w:val="21"/>
              <w:lang w:val="en-US" w:eastAsia="en-US"/>
            </w:rPr>
          </w:pPr>
          <w:r w:rsidRPr="005D416E">
            <w:rPr>
              <w:rFonts w:ascii="Times New Roman" w:eastAsia="Times New Roman" w:hAnsi="Times New Roman" w:cs="Times New Roman"/>
              <w:color w:val="auto"/>
              <w:sz w:val="21"/>
              <w:szCs w:val="21"/>
              <w:lang w:val="en-US" w:eastAsia="en-US"/>
            </w:rPr>
            <w:t>17.06.2014</w:t>
          </w:r>
        </w:p>
      </w:tc>
    </w:tr>
    <w:tr w:rsidR="005D416E" w:rsidRPr="005D416E" w:rsidTr="005D416E">
      <w:trPr>
        <w:trHeight w:val="58"/>
      </w:trPr>
      <w:tc>
        <w:tcPr>
          <w:tcW w:w="2269" w:type="dxa"/>
          <w:vMerge w:val="restart"/>
          <w:tcBorders>
            <w:top w:val="nil"/>
            <w:left w:val="nil"/>
            <w:bottom w:val="nil"/>
            <w:right w:val="single" w:sz="8" w:space="0" w:color="auto"/>
          </w:tcBorders>
          <w:vAlign w:val="bottom"/>
          <w:hideMark/>
        </w:tcPr>
        <w:p w:rsidR="005D416E" w:rsidRPr="005D416E" w:rsidRDefault="005D416E" w:rsidP="005D416E">
          <w:pPr>
            <w:widowControl w:val="0"/>
            <w:autoSpaceDE w:val="0"/>
            <w:autoSpaceDN w:val="0"/>
            <w:adjustRightInd w:val="0"/>
            <w:spacing w:line="278" w:lineRule="exact"/>
            <w:jc w:val="center"/>
            <w:rPr>
              <w:rFonts w:ascii="Arial Black" w:eastAsia="Times New Roman" w:hAnsi="Arial Black" w:cs="Times New Roman"/>
              <w:color w:val="auto"/>
              <w:sz w:val="24"/>
              <w:szCs w:val="24"/>
              <w:lang w:val="en-US" w:eastAsia="en-US"/>
            </w:rPr>
          </w:pPr>
          <w:r w:rsidRPr="005D416E">
            <w:rPr>
              <w:rFonts w:ascii="Arial Black" w:eastAsia="Times New Roman" w:hAnsi="Arial Black" w:cs="Comic Sans MS"/>
              <w:b/>
              <w:bCs/>
              <w:color w:val="auto"/>
              <w:w w:val="98"/>
              <w:sz w:val="20"/>
              <w:szCs w:val="20"/>
              <w:lang w:val="en-US" w:eastAsia="en-US"/>
            </w:rPr>
            <w:t>ARSİN MYO</w:t>
          </w:r>
        </w:p>
      </w:tc>
      <w:tc>
        <w:tcPr>
          <w:tcW w:w="9355" w:type="dxa"/>
          <w:tcBorders>
            <w:top w:val="nil"/>
            <w:left w:val="nil"/>
            <w:bottom w:val="single" w:sz="8" w:space="0" w:color="auto"/>
            <w:right w:val="single" w:sz="8" w:space="0" w:color="auto"/>
          </w:tcBorders>
          <w:vAlign w:val="bottom"/>
        </w:tcPr>
        <w:p w:rsidR="005D416E" w:rsidRPr="005D416E" w:rsidRDefault="005D416E" w:rsidP="005D416E">
          <w:pPr>
            <w:widowControl w:val="0"/>
            <w:autoSpaceDE w:val="0"/>
            <w:autoSpaceDN w:val="0"/>
            <w:adjustRightInd w:val="0"/>
            <w:spacing w:line="240" w:lineRule="auto"/>
            <w:rPr>
              <w:rFonts w:ascii="Times New Roman" w:eastAsia="Times New Roman" w:hAnsi="Times New Roman" w:cs="Times New Roman"/>
              <w:color w:val="auto"/>
              <w:sz w:val="5"/>
              <w:szCs w:val="5"/>
              <w:lang w:val="en-US" w:eastAsia="en-US"/>
            </w:rPr>
          </w:pPr>
        </w:p>
      </w:tc>
      <w:tc>
        <w:tcPr>
          <w:tcW w:w="1418" w:type="dxa"/>
          <w:tcBorders>
            <w:top w:val="nil"/>
            <w:left w:val="nil"/>
            <w:bottom w:val="single" w:sz="8" w:space="0" w:color="auto"/>
            <w:right w:val="single" w:sz="8" w:space="0" w:color="auto"/>
          </w:tcBorders>
          <w:vAlign w:val="bottom"/>
        </w:tcPr>
        <w:p w:rsidR="005D416E" w:rsidRPr="005D416E" w:rsidRDefault="005D416E" w:rsidP="005D416E">
          <w:pPr>
            <w:widowControl w:val="0"/>
            <w:autoSpaceDE w:val="0"/>
            <w:autoSpaceDN w:val="0"/>
            <w:adjustRightInd w:val="0"/>
            <w:spacing w:line="240" w:lineRule="auto"/>
            <w:rPr>
              <w:rFonts w:ascii="Times New Roman" w:eastAsia="Times New Roman" w:hAnsi="Times New Roman" w:cs="Times New Roman"/>
              <w:color w:val="auto"/>
              <w:sz w:val="5"/>
              <w:szCs w:val="5"/>
              <w:lang w:val="en-US" w:eastAsia="en-US"/>
            </w:rPr>
          </w:pPr>
        </w:p>
      </w:tc>
      <w:tc>
        <w:tcPr>
          <w:tcW w:w="1701" w:type="dxa"/>
          <w:tcBorders>
            <w:top w:val="nil"/>
            <w:left w:val="nil"/>
            <w:bottom w:val="single" w:sz="8" w:space="0" w:color="auto"/>
            <w:right w:val="single" w:sz="8" w:space="0" w:color="auto"/>
          </w:tcBorders>
          <w:vAlign w:val="bottom"/>
        </w:tcPr>
        <w:p w:rsidR="005D416E" w:rsidRPr="005D416E" w:rsidRDefault="005D416E" w:rsidP="005D416E">
          <w:pPr>
            <w:widowControl w:val="0"/>
            <w:autoSpaceDE w:val="0"/>
            <w:autoSpaceDN w:val="0"/>
            <w:adjustRightInd w:val="0"/>
            <w:spacing w:line="240" w:lineRule="auto"/>
            <w:rPr>
              <w:rFonts w:ascii="Times New Roman" w:eastAsia="Times New Roman" w:hAnsi="Times New Roman" w:cs="Times New Roman"/>
              <w:color w:val="auto"/>
              <w:sz w:val="5"/>
              <w:szCs w:val="5"/>
              <w:lang w:val="en-US" w:eastAsia="en-US"/>
            </w:rPr>
          </w:pPr>
        </w:p>
      </w:tc>
    </w:tr>
    <w:tr w:rsidR="005D416E" w:rsidRPr="005D416E" w:rsidTr="005D416E">
      <w:trPr>
        <w:trHeight w:val="214"/>
      </w:trPr>
      <w:tc>
        <w:tcPr>
          <w:tcW w:w="2269" w:type="dxa"/>
          <w:vMerge/>
          <w:tcBorders>
            <w:top w:val="nil"/>
            <w:left w:val="nil"/>
            <w:bottom w:val="nil"/>
            <w:right w:val="single" w:sz="8" w:space="0" w:color="auto"/>
          </w:tcBorders>
          <w:vAlign w:val="center"/>
          <w:hideMark/>
        </w:tcPr>
        <w:p w:rsidR="005D416E" w:rsidRPr="005D416E" w:rsidRDefault="005D416E" w:rsidP="005D416E">
          <w:pPr>
            <w:spacing w:line="240" w:lineRule="auto"/>
            <w:rPr>
              <w:rFonts w:ascii="Arial Black" w:eastAsia="Times New Roman" w:hAnsi="Arial Black" w:cs="Times New Roman"/>
              <w:color w:val="auto"/>
              <w:sz w:val="24"/>
              <w:szCs w:val="24"/>
              <w:lang w:val="en-US" w:eastAsia="en-US"/>
            </w:rPr>
          </w:pPr>
        </w:p>
      </w:tc>
      <w:tc>
        <w:tcPr>
          <w:tcW w:w="9355" w:type="dxa"/>
          <w:tcBorders>
            <w:top w:val="nil"/>
            <w:left w:val="nil"/>
            <w:bottom w:val="nil"/>
            <w:right w:val="single" w:sz="8" w:space="0" w:color="auto"/>
          </w:tcBorders>
          <w:vAlign w:val="bottom"/>
        </w:tcPr>
        <w:p w:rsidR="005D416E" w:rsidRPr="005D416E" w:rsidRDefault="005D416E" w:rsidP="005D416E">
          <w:pPr>
            <w:widowControl w:val="0"/>
            <w:autoSpaceDE w:val="0"/>
            <w:autoSpaceDN w:val="0"/>
            <w:adjustRightInd w:val="0"/>
            <w:spacing w:line="240" w:lineRule="auto"/>
            <w:jc w:val="center"/>
            <w:rPr>
              <w:rFonts w:ascii="Times New Roman" w:eastAsia="Times New Roman" w:hAnsi="Times New Roman" w:cs="Times New Roman"/>
              <w:b/>
              <w:color w:val="auto"/>
              <w:sz w:val="18"/>
              <w:szCs w:val="18"/>
              <w:lang w:val="en-US" w:eastAsia="en-US"/>
            </w:rPr>
          </w:pPr>
          <w:r w:rsidRPr="005D416E">
            <w:rPr>
              <w:rFonts w:ascii="Times New Roman" w:eastAsia="Times New Roman" w:hAnsi="Times New Roman" w:cs="Times New Roman"/>
              <w:b/>
              <w:color w:val="943634" w:themeColor="accent2" w:themeShade="BF"/>
              <w:sz w:val="18"/>
              <w:szCs w:val="18"/>
              <w:lang w:val="en-US" w:eastAsia="en-US"/>
            </w:rPr>
            <w:t>İK-10</w:t>
          </w:r>
        </w:p>
      </w:tc>
      <w:tc>
        <w:tcPr>
          <w:tcW w:w="1418" w:type="dxa"/>
          <w:tcBorders>
            <w:top w:val="nil"/>
            <w:left w:val="nil"/>
            <w:bottom w:val="nil"/>
            <w:right w:val="single" w:sz="8" w:space="0" w:color="auto"/>
          </w:tcBorders>
          <w:vAlign w:val="bottom"/>
          <w:hideMark/>
        </w:tcPr>
        <w:p w:rsidR="005D416E" w:rsidRPr="005D416E" w:rsidRDefault="005D416E" w:rsidP="005D416E">
          <w:pPr>
            <w:widowControl w:val="0"/>
            <w:autoSpaceDE w:val="0"/>
            <w:autoSpaceDN w:val="0"/>
            <w:adjustRightInd w:val="0"/>
            <w:spacing w:line="212" w:lineRule="exact"/>
            <w:ind w:left="60"/>
            <w:rPr>
              <w:rFonts w:ascii="Times New Roman" w:eastAsia="Times New Roman" w:hAnsi="Times New Roman" w:cs="Times New Roman"/>
              <w:color w:val="auto"/>
              <w:sz w:val="24"/>
              <w:szCs w:val="24"/>
              <w:lang w:val="en-US" w:eastAsia="en-US"/>
            </w:rPr>
          </w:pPr>
          <w:r w:rsidRPr="005D416E">
            <w:rPr>
              <w:rFonts w:ascii="Times New Roman" w:eastAsia="Times New Roman" w:hAnsi="Times New Roman" w:cs="Times New Roman"/>
              <w:color w:val="auto"/>
              <w:sz w:val="18"/>
              <w:szCs w:val="18"/>
              <w:lang w:val="en-US" w:eastAsia="en-US"/>
            </w:rPr>
            <w:t>Rev. Tarihi</w:t>
          </w:r>
        </w:p>
      </w:tc>
      <w:tc>
        <w:tcPr>
          <w:tcW w:w="1701" w:type="dxa"/>
          <w:tcBorders>
            <w:top w:val="nil"/>
            <w:left w:val="nil"/>
            <w:bottom w:val="nil"/>
            <w:right w:val="single" w:sz="8" w:space="0" w:color="auto"/>
          </w:tcBorders>
          <w:vAlign w:val="bottom"/>
          <w:hideMark/>
        </w:tcPr>
        <w:p w:rsidR="005D416E" w:rsidRPr="005D416E" w:rsidRDefault="009C7892" w:rsidP="005D416E">
          <w:pPr>
            <w:widowControl w:val="0"/>
            <w:autoSpaceDE w:val="0"/>
            <w:autoSpaceDN w:val="0"/>
            <w:adjustRightInd w:val="0"/>
            <w:spacing w:line="240" w:lineRule="auto"/>
            <w:rPr>
              <w:rFonts w:ascii="Times New Roman" w:eastAsia="Times New Roman" w:hAnsi="Times New Roman" w:cs="Times New Roman"/>
              <w:color w:val="auto"/>
              <w:sz w:val="18"/>
              <w:szCs w:val="18"/>
              <w:lang w:val="en-US" w:eastAsia="en-US"/>
            </w:rPr>
          </w:pPr>
          <w:r>
            <w:rPr>
              <w:rFonts w:ascii="Times New Roman" w:eastAsia="Times New Roman" w:hAnsi="Times New Roman" w:cs="Times New Roman"/>
              <w:color w:val="auto"/>
              <w:sz w:val="18"/>
              <w:szCs w:val="18"/>
              <w:lang w:val="en-US" w:eastAsia="en-US"/>
            </w:rPr>
            <w:t>…./…./2019</w:t>
          </w:r>
        </w:p>
      </w:tc>
    </w:tr>
    <w:tr w:rsidR="005D416E" w:rsidRPr="005D416E" w:rsidTr="005D416E">
      <w:trPr>
        <w:trHeight w:val="34"/>
      </w:trPr>
      <w:tc>
        <w:tcPr>
          <w:tcW w:w="2269" w:type="dxa"/>
          <w:vMerge w:val="restart"/>
          <w:tcBorders>
            <w:top w:val="nil"/>
            <w:left w:val="nil"/>
            <w:bottom w:val="nil"/>
            <w:right w:val="single" w:sz="8" w:space="0" w:color="auto"/>
          </w:tcBorders>
          <w:vAlign w:val="bottom"/>
          <w:hideMark/>
        </w:tcPr>
        <w:p w:rsidR="005D416E" w:rsidRPr="005D416E" w:rsidRDefault="005D416E" w:rsidP="005D416E">
          <w:pPr>
            <w:widowControl w:val="0"/>
            <w:autoSpaceDE w:val="0"/>
            <w:autoSpaceDN w:val="0"/>
            <w:adjustRightInd w:val="0"/>
            <w:spacing w:line="273" w:lineRule="exact"/>
            <w:jc w:val="center"/>
            <w:rPr>
              <w:rFonts w:ascii="Arial Black" w:eastAsia="Times New Roman" w:hAnsi="Arial Black" w:cs="Times New Roman"/>
              <w:color w:val="auto"/>
              <w:sz w:val="24"/>
              <w:szCs w:val="24"/>
              <w:lang w:val="en-US" w:eastAsia="en-US"/>
            </w:rPr>
          </w:pPr>
          <w:r w:rsidRPr="005D416E">
            <w:rPr>
              <w:rFonts w:ascii="Arial Black" w:eastAsia="Times New Roman" w:hAnsi="Arial Black" w:cs="Comic Sans MS"/>
              <w:b/>
              <w:bCs/>
              <w:color w:val="auto"/>
              <w:w w:val="99"/>
              <w:sz w:val="20"/>
              <w:szCs w:val="20"/>
              <w:lang w:val="en-US" w:eastAsia="en-US"/>
            </w:rPr>
            <w:t>İç Kontrol</w:t>
          </w:r>
        </w:p>
      </w:tc>
      <w:tc>
        <w:tcPr>
          <w:tcW w:w="9355" w:type="dxa"/>
          <w:vMerge w:val="restart"/>
          <w:tcBorders>
            <w:top w:val="nil"/>
            <w:left w:val="nil"/>
            <w:bottom w:val="nil"/>
            <w:right w:val="single" w:sz="8" w:space="0" w:color="auto"/>
          </w:tcBorders>
          <w:vAlign w:val="bottom"/>
          <w:hideMark/>
        </w:tcPr>
        <w:p w:rsidR="005D416E" w:rsidRPr="00A454D7" w:rsidRDefault="002E3D21" w:rsidP="005D416E">
          <w:pPr>
            <w:spacing w:after="22" w:line="240" w:lineRule="auto"/>
            <w:ind w:right="61"/>
            <w:jc w:val="center"/>
            <w:rPr>
              <w:rFonts w:ascii="Times New Roman" w:hAnsi="Times New Roman" w:cs="Times New Roman"/>
              <w:color w:val="943634" w:themeColor="accent2" w:themeShade="BF"/>
              <w:sz w:val="24"/>
              <w:szCs w:val="24"/>
            </w:rPr>
          </w:pPr>
          <w:r>
            <w:rPr>
              <w:rFonts w:ascii="Times New Roman" w:hAnsi="Times New Roman" w:cs="Times New Roman"/>
              <w:b/>
              <w:color w:val="943634" w:themeColor="accent2" w:themeShade="BF"/>
              <w:sz w:val="24"/>
              <w:szCs w:val="24"/>
            </w:rPr>
            <w:t>Çalışma Odaları Salonlar v</w:t>
          </w:r>
          <w:r w:rsidR="00A454D7" w:rsidRPr="00A454D7">
            <w:rPr>
              <w:rFonts w:ascii="Times New Roman" w:hAnsi="Times New Roman" w:cs="Times New Roman"/>
              <w:b/>
              <w:color w:val="943634" w:themeColor="accent2" w:themeShade="BF"/>
              <w:sz w:val="24"/>
              <w:szCs w:val="24"/>
            </w:rPr>
            <w:t>e Sınıfların Risk Değerlendirmesi</w:t>
          </w:r>
        </w:p>
        <w:p w:rsidR="005D416E" w:rsidRPr="005D416E" w:rsidRDefault="005D416E" w:rsidP="005D416E">
          <w:pPr>
            <w:widowControl w:val="0"/>
            <w:autoSpaceDE w:val="0"/>
            <w:autoSpaceDN w:val="0"/>
            <w:adjustRightInd w:val="0"/>
            <w:spacing w:line="278" w:lineRule="exact"/>
            <w:jc w:val="center"/>
            <w:rPr>
              <w:rFonts w:ascii="Times New Roman" w:eastAsia="Times New Roman" w:hAnsi="Times New Roman" w:cs="Times New Roman"/>
              <w:b/>
              <w:color w:val="943634" w:themeColor="accent2" w:themeShade="BF"/>
              <w:sz w:val="24"/>
              <w:szCs w:val="24"/>
              <w:lang w:val="en-US" w:eastAsia="en-US"/>
            </w:rPr>
          </w:pPr>
        </w:p>
      </w:tc>
      <w:tc>
        <w:tcPr>
          <w:tcW w:w="1418" w:type="dxa"/>
          <w:tcBorders>
            <w:top w:val="nil"/>
            <w:left w:val="nil"/>
            <w:bottom w:val="single" w:sz="8" w:space="0" w:color="auto"/>
            <w:right w:val="single" w:sz="8" w:space="0" w:color="auto"/>
          </w:tcBorders>
          <w:vAlign w:val="bottom"/>
        </w:tcPr>
        <w:p w:rsidR="005D416E" w:rsidRPr="005D416E" w:rsidRDefault="005D416E" w:rsidP="005D416E">
          <w:pPr>
            <w:widowControl w:val="0"/>
            <w:autoSpaceDE w:val="0"/>
            <w:autoSpaceDN w:val="0"/>
            <w:adjustRightInd w:val="0"/>
            <w:spacing w:line="240" w:lineRule="auto"/>
            <w:rPr>
              <w:rFonts w:ascii="Times New Roman" w:eastAsia="Times New Roman" w:hAnsi="Times New Roman" w:cs="Times New Roman"/>
              <w:color w:val="auto"/>
              <w:sz w:val="2"/>
              <w:szCs w:val="2"/>
              <w:lang w:val="en-US" w:eastAsia="en-US"/>
            </w:rPr>
          </w:pPr>
        </w:p>
      </w:tc>
      <w:tc>
        <w:tcPr>
          <w:tcW w:w="1701" w:type="dxa"/>
          <w:tcBorders>
            <w:top w:val="nil"/>
            <w:left w:val="nil"/>
            <w:bottom w:val="single" w:sz="8" w:space="0" w:color="auto"/>
            <w:right w:val="single" w:sz="8" w:space="0" w:color="auto"/>
          </w:tcBorders>
          <w:vAlign w:val="bottom"/>
        </w:tcPr>
        <w:p w:rsidR="005D416E" w:rsidRPr="005D416E" w:rsidRDefault="005D416E" w:rsidP="005D416E">
          <w:pPr>
            <w:widowControl w:val="0"/>
            <w:autoSpaceDE w:val="0"/>
            <w:autoSpaceDN w:val="0"/>
            <w:adjustRightInd w:val="0"/>
            <w:spacing w:line="240" w:lineRule="auto"/>
            <w:rPr>
              <w:rFonts w:ascii="Times New Roman" w:eastAsia="Times New Roman" w:hAnsi="Times New Roman" w:cs="Times New Roman"/>
              <w:color w:val="auto"/>
              <w:sz w:val="2"/>
              <w:szCs w:val="2"/>
              <w:lang w:val="en-US" w:eastAsia="en-US"/>
            </w:rPr>
          </w:pPr>
        </w:p>
      </w:tc>
    </w:tr>
    <w:tr w:rsidR="005D416E" w:rsidRPr="005D416E" w:rsidTr="005D416E">
      <w:trPr>
        <w:trHeight w:val="271"/>
      </w:trPr>
      <w:tc>
        <w:tcPr>
          <w:tcW w:w="2269" w:type="dxa"/>
          <w:vMerge/>
          <w:tcBorders>
            <w:top w:val="nil"/>
            <w:left w:val="nil"/>
            <w:bottom w:val="nil"/>
            <w:right w:val="single" w:sz="8" w:space="0" w:color="auto"/>
          </w:tcBorders>
          <w:vAlign w:val="center"/>
          <w:hideMark/>
        </w:tcPr>
        <w:p w:rsidR="005D416E" w:rsidRPr="005D416E" w:rsidRDefault="005D416E" w:rsidP="005D416E">
          <w:pPr>
            <w:spacing w:line="240" w:lineRule="auto"/>
            <w:rPr>
              <w:rFonts w:ascii="Arial Black" w:eastAsia="Times New Roman" w:hAnsi="Arial Black" w:cs="Times New Roman"/>
              <w:color w:val="auto"/>
              <w:sz w:val="24"/>
              <w:szCs w:val="24"/>
              <w:lang w:val="en-US" w:eastAsia="en-US"/>
            </w:rPr>
          </w:pPr>
        </w:p>
      </w:tc>
      <w:tc>
        <w:tcPr>
          <w:tcW w:w="9355" w:type="dxa"/>
          <w:vMerge/>
          <w:tcBorders>
            <w:top w:val="nil"/>
            <w:left w:val="nil"/>
            <w:bottom w:val="nil"/>
            <w:right w:val="single" w:sz="8" w:space="0" w:color="auto"/>
          </w:tcBorders>
          <w:vAlign w:val="center"/>
          <w:hideMark/>
        </w:tcPr>
        <w:p w:rsidR="005D416E" w:rsidRPr="005D416E" w:rsidRDefault="005D416E" w:rsidP="005D416E">
          <w:pPr>
            <w:spacing w:line="240" w:lineRule="auto"/>
            <w:rPr>
              <w:rFonts w:ascii="Times New Roman" w:eastAsia="Times New Roman" w:hAnsi="Times New Roman" w:cs="Times New Roman"/>
              <w:color w:val="auto"/>
              <w:sz w:val="24"/>
              <w:szCs w:val="24"/>
              <w:lang w:val="en-US" w:eastAsia="en-US"/>
            </w:rPr>
          </w:pPr>
        </w:p>
      </w:tc>
      <w:tc>
        <w:tcPr>
          <w:tcW w:w="1418" w:type="dxa"/>
          <w:tcBorders>
            <w:top w:val="nil"/>
            <w:left w:val="nil"/>
            <w:bottom w:val="single" w:sz="8" w:space="0" w:color="auto"/>
            <w:right w:val="single" w:sz="8" w:space="0" w:color="auto"/>
          </w:tcBorders>
          <w:vAlign w:val="bottom"/>
          <w:hideMark/>
        </w:tcPr>
        <w:p w:rsidR="005D416E" w:rsidRPr="005D416E" w:rsidRDefault="005D416E" w:rsidP="005D416E">
          <w:pPr>
            <w:widowControl w:val="0"/>
            <w:autoSpaceDE w:val="0"/>
            <w:autoSpaceDN w:val="0"/>
            <w:adjustRightInd w:val="0"/>
            <w:spacing w:line="227" w:lineRule="exact"/>
            <w:ind w:left="60"/>
            <w:rPr>
              <w:rFonts w:ascii="Times New Roman" w:eastAsia="Times New Roman" w:hAnsi="Times New Roman" w:cs="Times New Roman"/>
              <w:color w:val="auto"/>
              <w:sz w:val="24"/>
              <w:szCs w:val="24"/>
              <w:lang w:val="en-US" w:eastAsia="en-US"/>
            </w:rPr>
          </w:pPr>
          <w:r w:rsidRPr="005D416E">
            <w:rPr>
              <w:rFonts w:ascii="Times New Roman" w:eastAsia="Times New Roman" w:hAnsi="Times New Roman" w:cs="Times New Roman"/>
              <w:color w:val="auto"/>
              <w:sz w:val="18"/>
              <w:szCs w:val="18"/>
              <w:lang w:val="en-US" w:eastAsia="en-US"/>
            </w:rPr>
            <w:t>Rev. No:</w:t>
          </w:r>
        </w:p>
      </w:tc>
      <w:tc>
        <w:tcPr>
          <w:tcW w:w="1701" w:type="dxa"/>
          <w:tcBorders>
            <w:top w:val="nil"/>
            <w:left w:val="nil"/>
            <w:bottom w:val="single" w:sz="8" w:space="0" w:color="auto"/>
            <w:right w:val="single" w:sz="8" w:space="0" w:color="auto"/>
          </w:tcBorders>
          <w:vAlign w:val="bottom"/>
          <w:hideMark/>
        </w:tcPr>
        <w:p w:rsidR="005D416E" w:rsidRPr="005D416E" w:rsidRDefault="00C2660F" w:rsidP="005D416E">
          <w:pPr>
            <w:widowControl w:val="0"/>
            <w:autoSpaceDE w:val="0"/>
            <w:autoSpaceDN w:val="0"/>
            <w:adjustRightInd w:val="0"/>
            <w:spacing w:line="225" w:lineRule="exact"/>
            <w:ind w:right="389"/>
            <w:jc w:val="right"/>
            <w:rPr>
              <w:rFonts w:ascii="Times New Roman" w:eastAsia="Times New Roman" w:hAnsi="Times New Roman" w:cs="Times New Roman"/>
              <w:color w:val="auto"/>
              <w:sz w:val="24"/>
              <w:szCs w:val="24"/>
              <w:lang w:val="en-US" w:eastAsia="en-US"/>
            </w:rPr>
          </w:pPr>
          <w:r>
            <w:rPr>
              <w:rFonts w:ascii="Times New Roman" w:eastAsia="Times New Roman" w:hAnsi="Times New Roman" w:cs="Times New Roman"/>
              <w:color w:val="auto"/>
              <w:sz w:val="24"/>
              <w:szCs w:val="24"/>
              <w:lang w:val="en-US" w:eastAsia="en-US"/>
            </w:rPr>
            <w:t>2</w:t>
          </w:r>
        </w:p>
      </w:tc>
    </w:tr>
    <w:tr w:rsidR="005D416E" w:rsidRPr="005D416E" w:rsidTr="005D416E">
      <w:trPr>
        <w:trHeight w:val="241"/>
      </w:trPr>
      <w:tc>
        <w:tcPr>
          <w:tcW w:w="2269" w:type="dxa"/>
          <w:tcBorders>
            <w:top w:val="nil"/>
            <w:left w:val="nil"/>
            <w:bottom w:val="single" w:sz="8" w:space="0" w:color="auto"/>
            <w:right w:val="single" w:sz="8" w:space="0" w:color="auto"/>
          </w:tcBorders>
          <w:vAlign w:val="bottom"/>
        </w:tcPr>
        <w:p w:rsidR="005D416E" w:rsidRPr="005D416E" w:rsidRDefault="005D416E" w:rsidP="005D416E">
          <w:pPr>
            <w:widowControl w:val="0"/>
            <w:autoSpaceDE w:val="0"/>
            <w:autoSpaceDN w:val="0"/>
            <w:adjustRightInd w:val="0"/>
            <w:spacing w:line="240" w:lineRule="auto"/>
            <w:rPr>
              <w:rFonts w:ascii="Times New Roman" w:eastAsia="Times New Roman" w:hAnsi="Times New Roman" w:cs="Times New Roman"/>
              <w:color w:val="auto"/>
              <w:sz w:val="20"/>
              <w:szCs w:val="20"/>
              <w:lang w:val="en-US" w:eastAsia="en-US"/>
            </w:rPr>
          </w:pPr>
        </w:p>
      </w:tc>
      <w:tc>
        <w:tcPr>
          <w:tcW w:w="9355" w:type="dxa"/>
          <w:tcBorders>
            <w:top w:val="nil"/>
            <w:left w:val="nil"/>
            <w:bottom w:val="single" w:sz="8" w:space="0" w:color="auto"/>
            <w:right w:val="single" w:sz="8" w:space="0" w:color="auto"/>
          </w:tcBorders>
          <w:vAlign w:val="bottom"/>
        </w:tcPr>
        <w:p w:rsidR="005D416E" w:rsidRPr="005D416E" w:rsidRDefault="005D416E" w:rsidP="005D416E">
          <w:pPr>
            <w:widowControl w:val="0"/>
            <w:autoSpaceDE w:val="0"/>
            <w:autoSpaceDN w:val="0"/>
            <w:adjustRightInd w:val="0"/>
            <w:spacing w:line="240" w:lineRule="auto"/>
            <w:rPr>
              <w:rFonts w:ascii="Times New Roman" w:eastAsia="Times New Roman" w:hAnsi="Times New Roman" w:cs="Times New Roman"/>
              <w:color w:val="auto"/>
              <w:sz w:val="20"/>
              <w:szCs w:val="20"/>
              <w:lang w:val="en-US" w:eastAsia="en-US"/>
            </w:rPr>
          </w:pPr>
        </w:p>
      </w:tc>
      <w:tc>
        <w:tcPr>
          <w:tcW w:w="1418" w:type="dxa"/>
          <w:tcBorders>
            <w:top w:val="nil"/>
            <w:left w:val="nil"/>
            <w:bottom w:val="single" w:sz="8" w:space="0" w:color="auto"/>
            <w:right w:val="single" w:sz="8" w:space="0" w:color="auto"/>
          </w:tcBorders>
          <w:vAlign w:val="bottom"/>
          <w:hideMark/>
        </w:tcPr>
        <w:p w:rsidR="005D416E" w:rsidRPr="005D416E" w:rsidRDefault="005D416E" w:rsidP="005D416E">
          <w:pPr>
            <w:widowControl w:val="0"/>
            <w:autoSpaceDE w:val="0"/>
            <w:autoSpaceDN w:val="0"/>
            <w:adjustRightInd w:val="0"/>
            <w:spacing w:line="228" w:lineRule="exact"/>
            <w:ind w:left="60"/>
            <w:rPr>
              <w:rFonts w:ascii="Times New Roman" w:eastAsia="Times New Roman" w:hAnsi="Times New Roman" w:cs="Times New Roman"/>
              <w:color w:val="auto"/>
              <w:sz w:val="24"/>
              <w:szCs w:val="24"/>
              <w:lang w:val="en-US" w:eastAsia="en-US"/>
            </w:rPr>
          </w:pPr>
          <w:r w:rsidRPr="005D416E">
            <w:rPr>
              <w:rFonts w:ascii="Times New Roman" w:eastAsia="Times New Roman" w:hAnsi="Times New Roman" w:cs="Times New Roman"/>
              <w:color w:val="auto"/>
              <w:sz w:val="18"/>
              <w:szCs w:val="18"/>
              <w:lang w:val="en-US" w:eastAsia="en-US"/>
            </w:rPr>
            <w:t>Sayfa No:</w:t>
          </w:r>
        </w:p>
      </w:tc>
      <w:tc>
        <w:tcPr>
          <w:tcW w:w="1701" w:type="dxa"/>
          <w:tcBorders>
            <w:top w:val="nil"/>
            <w:left w:val="nil"/>
            <w:bottom w:val="single" w:sz="8" w:space="0" w:color="auto"/>
            <w:right w:val="single" w:sz="8" w:space="0" w:color="auto"/>
          </w:tcBorders>
          <w:vAlign w:val="bottom"/>
        </w:tcPr>
        <w:p w:rsidR="005D416E" w:rsidRPr="005D416E" w:rsidRDefault="005D416E" w:rsidP="005D416E">
          <w:pPr>
            <w:widowControl w:val="0"/>
            <w:autoSpaceDE w:val="0"/>
            <w:autoSpaceDN w:val="0"/>
            <w:adjustRightInd w:val="0"/>
            <w:spacing w:line="228" w:lineRule="exact"/>
            <w:ind w:right="349"/>
            <w:jc w:val="right"/>
            <w:rPr>
              <w:rFonts w:ascii="Times New Roman" w:eastAsia="Times New Roman" w:hAnsi="Times New Roman" w:cs="Times New Roman"/>
              <w:color w:val="auto"/>
              <w:sz w:val="24"/>
              <w:szCs w:val="24"/>
              <w:lang w:val="en-US" w:eastAsia="en-US"/>
            </w:rPr>
          </w:pPr>
          <w:r>
            <w:rPr>
              <w:rFonts w:ascii="Times New Roman" w:eastAsia="Times New Roman" w:hAnsi="Times New Roman" w:cs="Times New Roman"/>
              <w:color w:val="auto"/>
              <w:sz w:val="24"/>
              <w:szCs w:val="24"/>
              <w:lang w:val="en-US" w:eastAsia="en-US"/>
            </w:rPr>
            <w:t>4</w:t>
          </w:r>
        </w:p>
      </w:tc>
    </w:tr>
    <w:tr w:rsidR="005D416E" w:rsidRPr="005D416E" w:rsidTr="005D416E">
      <w:trPr>
        <w:trHeight w:val="77"/>
      </w:trPr>
      <w:tc>
        <w:tcPr>
          <w:tcW w:w="2269" w:type="dxa"/>
          <w:tcBorders>
            <w:top w:val="nil"/>
            <w:left w:val="nil"/>
            <w:bottom w:val="nil"/>
            <w:right w:val="single" w:sz="8" w:space="0" w:color="auto"/>
          </w:tcBorders>
          <w:shd w:val="clear" w:color="auto" w:fill="000000"/>
          <w:vAlign w:val="bottom"/>
        </w:tcPr>
        <w:p w:rsidR="005D416E" w:rsidRPr="005D416E" w:rsidRDefault="005D416E" w:rsidP="005D416E">
          <w:pPr>
            <w:widowControl w:val="0"/>
            <w:autoSpaceDE w:val="0"/>
            <w:autoSpaceDN w:val="0"/>
            <w:adjustRightInd w:val="0"/>
            <w:spacing w:line="240" w:lineRule="auto"/>
            <w:rPr>
              <w:rFonts w:ascii="Times New Roman" w:eastAsia="Times New Roman" w:hAnsi="Times New Roman" w:cs="Times New Roman"/>
              <w:color w:val="auto"/>
              <w:sz w:val="6"/>
              <w:szCs w:val="6"/>
              <w:lang w:val="en-US" w:eastAsia="en-US"/>
            </w:rPr>
          </w:pPr>
        </w:p>
      </w:tc>
      <w:tc>
        <w:tcPr>
          <w:tcW w:w="9355" w:type="dxa"/>
          <w:tcBorders>
            <w:top w:val="nil"/>
            <w:left w:val="nil"/>
            <w:bottom w:val="nil"/>
            <w:right w:val="single" w:sz="8" w:space="0" w:color="auto"/>
          </w:tcBorders>
          <w:shd w:val="clear" w:color="auto" w:fill="000000"/>
          <w:vAlign w:val="bottom"/>
        </w:tcPr>
        <w:p w:rsidR="005D416E" w:rsidRPr="005D416E" w:rsidRDefault="005D416E" w:rsidP="005D416E">
          <w:pPr>
            <w:widowControl w:val="0"/>
            <w:autoSpaceDE w:val="0"/>
            <w:autoSpaceDN w:val="0"/>
            <w:adjustRightInd w:val="0"/>
            <w:spacing w:line="240" w:lineRule="auto"/>
            <w:rPr>
              <w:rFonts w:ascii="Times New Roman" w:eastAsia="Times New Roman" w:hAnsi="Times New Roman" w:cs="Times New Roman"/>
              <w:color w:val="auto"/>
              <w:sz w:val="6"/>
              <w:szCs w:val="6"/>
              <w:lang w:val="en-US" w:eastAsia="en-US"/>
            </w:rPr>
          </w:pPr>
        </w:p>
      </w:tc>
      <w:tc>
        <w:tcPr>
          <w:tcW w:w="1418" w:type="dxa"/>
          <w:tcBorders>
            <w:top w:val="nil"/>
            <w:left w:val="nil"/>
            <w:bottom w:val="nil"/>
            <w:right w:val="single" w:sz="8" w:space="0" w:color="auto"/>
          </w:tcBorders>
          <w:shd w:val="clear" w:color="auto" w:fill="000000"/>
          <w:vAlign w:val="bottom"/>
        </w:tcPr>
        <w:p w:rsidR="005D416E" w:rsidRPr="005D416E" w:rsidRDefault="005D416E" w:rsidP="005D416E">
          <w:pPr>
            <w:widowControl w:val="0"/>
            <w:autoSpaceDE w:val="0"/>
            <w:autoSpaceDN w:val="0"/>
            <w:adjustRightInd w:val="0"/>
            <w:spacing w:line="240" w:lineRule="auto"/>
            <w:rPr>
              <w:rFonts w:ascii="Times New Roman" w:eastAsia="Times New Roman" w:hAnsi="Times New Roman" w:cs="Times New Roman"/>
              <w:color w:val="auto"/>
              <w:sz w:val="6"/>
              <w:szCs w:val="6"/>
              <w:lang w:val="en-US" w:eastAsia="en-US"/>
            </w:rPr>
          </w:pPr>
        </w:p>
      </w:tc>
      <w:tc>
        <w:tcPr>
          <w:tcW w:w="1701" w:type="dxa"/>
          <w:tcBorders>
            <w:top w:val="nil"/>
            <w:left w:val="nil"/>
            <w:bottom w:val="nil"/>
            <w:right w:val="single" w:sz="8" w:space="0" w:color="auto"/>
          </w:tcBorders>
          <w:shd w:val="clear" w:color="auto" w:fill="000000"/>
          <w:vAlign w:val="bottom"/>
        </w:tcPr>
        <w:p w:rsidR="005D416E" w:rsidRPr="005D416E" w:rsidRDefault="005D416E" w:rsidP="005D416E">
          <w:pPr>
            <w:widowControl w:val="0"/>
            <w:autoSpaceDE w:val="0"/>
            <w:autoSpaceDN w:val="0"/>
            <w:adjustRightInd w:val="0"/>
            <w:spacing w:line="240" w:lineRule="auto"/>
            <w:rPr>
              <w:rFonts w:ascii="Times New Roman" w:eastAsia="Times New Roman" w:hAnsi="Times New Roman" w:cs="Times New Roman"/>
              <w:color w:val="auto"/>
              <w:sz w:val="6"/>
              <w:szCs w:val="6"/>
              <w:lang w:val="en-US" w:eastAsia="en-US"/>
            </w:rPr>
          </w:pPr>
        </w:p>
      </w:tc>
    </w:tr>
    <w:tr w:rsidR="005D416E" w:rsidRPr="005D416E" w:rsidTr="005D416E">
      <w:tblPrEx>
        <w:tblLook w:val="0000" w:firstRow="0" w:lastRow="0" w:firstColumn="0" w:lastColumn="0" w:noHBand="0" w:noVBand="0"/>
      </w:tblPrEx>
      <w:trPr>
        <w:trHeight w:val="77"/>
      </w:trPr>
      <w:tc>
        <w:tcPr>
          <w:tcW w:w="2269" w:type="dxa"/>
          <w:tcBorders>
            <w:top w:val="nil"/>
            <w:left w:val="nil"/>
            <w:bottom w:val="nil"/>
            <w:right w:val="single" w:sz="8" w:space="0" w:color="auto"/>
          </w:tcBorders>
          <w:shd w:val="clear" w:color="auto" w:fill="000000"/>
          <w:vAlign w:val="bottom"/>
        </w:tcPr>
        <w:p w:rsidR="005D416E" w:rsidRPr="005D416E" w:rsidRDefault="005D416E" w:rsidP="005D416E">
          <w:pPr>
            <w:widowControl w:val="0"/>
            <w:autoSpaceDE w:val="0"/>
            <w:autoSpaceDN w:val="0"/>
            <w:adjustRightInd w:val="0"/>
            <w:spacing w:line="240" w:lineRule="auto"/>
            <w:rPr>
              <w:rFonts w:ascii="Times New Roman" w:eastAsiaTheme="minorEastAsia" w:hAnsi="Times New Roman" w:cs="Times New Roman"/>
              <w:color w:val="auto"/>
              <w:sz w:val="6"/>
              <w:szCs w:val="6"/>
              <w:lang w:val="en-US" w:eastAsia="en-US"/>
            </w:rPr>
          </w:pPr>
        </w:p>
      </w:tc>
      <w:tc>
        <w:tcPr>
          <w:tcW w:w="9355" w:type="dxa"/>
          <w:tcBorders>
            <w:top w:val="nil"/>
            <w:left w:val="nil"/>
            <w:bottom w:val="nil"/>
            <w:right w:val="single" w:sz="8" w:space="0" w:color="auto"/>
          </w:tcBorders>
          <w:shd w:val="clear" w:color="auto" w:fill="000000"/>
          <w:vAlign w:val="bottom"/>
        </w:tcPr>
        <w:p w:rsidR="005D416E" w:rsidRPr="005D416E" w:rsidRDefault="005D416E" w:rsidP="005D416E">
          <w:pPr>
            <w:widowControl w:val="0"/>
            <w:autoSpaceDE w:val="0"/>
            <w:autoSpaceDN w:val="0"/>
            <w:adjustRightInd w:val="0"/>
            <w:spacing w:line="240" w:lineRule="auto"/>
            <w:rPr>
              <w:rFonts w:ascii="Times New Roman" w:eastAsiaTheme="minorEastAsia" w:hAnsi="Times New Roman" w:cs="Times New Roman"/>
              <w:color w:val="auto"/>
              <w:sz w:val="6"/>
              <w:szCs w:val="6"/>
              <w:lang w:val="en-US" w:eastAsia="en-US"/>
            </w:rPr>
          </w:pPr>
        </w:p>
      </w:tc>
      <w:tc>
        <w:tcPr>
          <w:tcW w:w="1418" w:type="dxa"/>
          <w:tcBorders>
            <w:top w:val="nil"/>
            <w:left w:val="nil"/>
            <w:bottom w:val="nil"/>
            <w:right w:val="single" w:sz="8" w:space="0" w:color="auto"/>
          </w:tcBorders>
          <w:shd w:val="clear" w:color="auto" w:fill="000000"/>
          <w:vAlign w:val="bottom"/>
        </w:tcPr>
        <w:p w:rsidR="005D416E" w:rsidRPr="005D416E" w:rsidRDefault="005D416E" w:rsidP="005D416E">
          <w:pPr>
            <w:widowControl w:val="0"/>
            <w:autoSpaceDE w:val="0"/>
            <w:autoSpaceDN w:val="0"/>
            <w:adjustRightInd w:val="0"/>
            <w:spacing w:line="240" w:lineRule="auto"/>
            <w:rPr>
              <w:rFonts w:ascii="Times New Roman" w:eastAsiaTheme="minorEastAsia" w:hAnsi="Times New Roman" w:cs="Times New Roman"/>
              <w:color w:val="auto"/>
              <w:sz w:val="6"/>
              <w:szCs w:val="6"/>
              <w:lang w:val="en-US" w:eastAsia="en-US"/>
            </w:rPr>
          </w:pPr>
        </w:p>
      </w:tc>
      <w:tc>
        <w:tcPr>
          <w:tcW w:w="1701" w:type="dxa"/>
          <w:tcBorders>
            <w:top w:val="nil"/>
            <w:left w:val="nil"/>
            <w:bottom w:val="nil"/>
            <w:right w:val="single" w:sz="8" w:space="0" w:color="auto"/>
          </w:tcBorders>
          <w:shd w:val="clear" w:color="auto" w:fill="000000"/>
          <w:vAlign w:val="bottom"/>
        </w:tcPr>
        <w:p w:rsidR="005D416E" w:rsidRPr="005D416E" w:rsidRDefault="005D416E" w:rsidP="005D416E">
          <w:pPr>
            <w:widowControl w:val="0"/>
            <w:autoSpaceDE w:val="0"/>
            <w:autoSpaceDN w:val="0"/>
            <w:adjustRightInd w:val="0"/>
            <w:spacing w:line="240" w:lineRule="auto"/>
            <w:rPr>
              <w:rFonts w:ascii="Times New Roman" w:eastAsiaTheme="minorEastAsia" w:hAnsi="Times New Roman" w:cs="Times New Roman"/>
              <w:color w:val="auto"/>
              <w:sz w:val="6"/>
              <w:szCs w:val="6"/>
              <w:lang w:val="en-US" w:eastAsia="en-US"/>
            </w:rPr>
          </w:pPr>
        </w:p>
      </w:tc>
    </w:tr>
  </w:tbl>
  <w:p w:rsidR="00606A0A" w:rsidRDefault="00D01D57">
    <w:pPr>
      <w:pStyle w:val="stbilgi"/>
    </w:pP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378A"/>
    <w:rsid w:val="00021CFA"/>
    <w:rsid w:val="000C255B"/>
    <w:rsid w:val="00113C89"/>
    <w:rsid w:val="001C6F6E"/>
    <w:rsid w:val="00252D1C"/>
    <w:rsid w:val="002E3D21"/>
    <w:rsid w:val="00311579"/>
    <w:rsid w:val="00333B8E"/>
    <w:rsid w:val="00440FE2"/>
    <w:rsid w:val="0044105D"/>
    <w:rsid w:val="005D416E"/>
    <w:rsid w:val="0064469B"/>
    <w:rsid w:val="0097378A"/>
    <w:rsid w:val="009C7892"/>
    <w:rsid w:val="00A454D7"/>
    <w:rsid w:val="00AE461C"/>
    <w:rsid w:val="00B067DF"/>
    <w:rsid w:val="00B65122"/>
    <w:rsid w:val="00B65F1A"/>
    <w:rsid w:val="00B90B12"/>
    <w:rsid w:val="00C2660F"/>
    <w:rsid w:val="00D01D57"/>
    <w:rsid w:val="00E12EBD"/>
    <w:rsid w:val="00EA18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962B4C-AFFE-496A-94E2-E3EEFAA6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57"/>
    <w:pPr>
      <w:spacing w:after="0"/>
    </w:pPr>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DzTablo21">
    <w:name w:val="Düz Tablo 21"/>
    <w:basedOn w:val="NormalTablo"/>
    <w:uiPriority w:val="42"/>
    <w:rsid w:val="00D01D57"/>
    <w:pPr>
      <w:spacing w:after="0" w:line="240" w:lineRule="auto"/>
    </w:pPr>
    <w:rPr>
      <w:rFonts w:eastAsiaTheme="minorEastAsia"/>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tbilgi">
    <w:name w:val="header"/>
    <w:basedOn w:val="Normal"/>
    <w:link w:val="stbilgiChar"/>
    <w:uiPriority w:val="99"/>
    <w:unhideWhenUsed/>
    <w:rsid w:val="00D01D57"/>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01D57"/>
    <w:rPr>
      <w:rFonts w:ascii="Calibri" w:eastAsia="Calibri" w:hAnsi="Calibri" w:cs="Calibri"/>
      <w:color w:val="000000"/>
      <w:lang w:eastAsia="tr-TR"/>
    </w:rPr>
  </w:style>
  <w:style w:type="paragraph" w:styleId="Altbilgi">
    <w:name w:val="footer"/>
    <w:basedOn w:val="Normal"/>
    <w:link w:val="AltbilgiChar"/>
    <w:uiPriority w:val="99"/>
    <w:unhideWhenUsed/>
    <w:rsid w:val="00113C89"/>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113C89"/>
    <w:rPr>
      <w:rFonts w:ascii="Calibri" w:eastAsia="Calibri" w:hAnsi="Calibri" w:cs="Calibri"/>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1510</Words>
  <Characters>8611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6161</dc:creator>
  <cp:keywords/>
  <dc:description/>
  <cp:lastModifiedBy>USER</cp:lastModifiedBy>
  <cp:revision>14</cp:revision>
  <dcterms:created xsi:type="dcterms:W3CDTF">2015-11-21T16:06:00Z</dcterms:created>
  <dcterms:modified xsi:type="dcterms:W3CDTF">2019-11-20T12:50:00Z</dcterms:modified>
</cp:coreProperties>
</file>