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14" w:rsidRPr="00AA5F14" w:rsidRDefault="00AA5F14" w:rsidP="00AA5F14">
      <w:pPr>
        <w:tabs>
          <w:tab w:val="center" w:pos="4536"/>
          <w:tab w:val="right" w:pos="9072"/>
        </w:tabs>
        <w:spacing w:after="0" w:line="240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  <w:lang w:val="en-US" w:eastAsia="en-US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820"/>
        <w:gridCol w:w="1417"/>
        <w:gridCol w:w="1276"/>
      </w:tblGrid>
      <w:tr w:rsidR="00AA5F14" w:rsidRPr="00AA5F14" w:rsidTr="00CE5DCC">
        <w:trPr>
          <w:trHeight w:val="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5F14" w:rsidRPr="00AA5F14" w:rsidTr="00CE5DCC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F14">
              <w:rPr>
                <w:rFonts w:ascii="Times New Roman" w:eastAsia="Times New Roman" w:hAnsi="Times New Roman" w:cs="Times New Roman"/>
                <w:sz w:val="21"/>
                <w:szCs w:val="21"/>
              </w:rPr>
              <w:t>17.06.2014</w:t>
            </w:r>
          </w:p>
        </w:tc>
      </w:tr>
      <w:tr w:rsidR="00AA5F14" w:rsidRPr="00AA5F14" w:rsidTr="00CE5DCC">
        <w:trPr>
          <w:trHeight w:val="5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Arial Black" w:eastAsia="Times New Roman" w:hAnsi="Arial Black" w:cs="Times New Roman"/>
                <w:szCs w:val="24"/>
              </w:rPr>
            </w:pPr>
            <w:r w:rsidRPr="00AA5F14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</w:rPr>
              <w:t>ARSİN MYO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AA5F14" w:rsidRPr="00AA5F14" w:rsidTr="00CE5DCC">
        <w:trPr>
          <w:trHeight w:val="2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F14" w:rsidRPr="00AA5F14" w:rsidRDefault="00AA5F14" w:rsidP="00AA5F14">
            <w:pPr>
              <w:spacing w:after="0" w:line="240" w:lineRule="auto"/>
              <w:ind w:left="0" w:firstLine="0"/>
              <w:rPr>
                <w:rFonts w:ascii="Arial Black" w:eastAsia="Times New Roman" w:hAnsi="Arial Black" w:cs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5F14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K-34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.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CA7339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03.07</w:t>
            </w:r>
            <w:r w:rsidR="0032345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.2017</w:t>
            </w:r>
          </w:p>
        </w:tc>
      </w:tr>
      <w:tr w:rsidR="00AA5F14" w:rsidRPr="00AA5F14" w:rsidTr="00CE5DCC">
        <w:trPr>
          <w:trHeight w:val="3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0" w:firstLine="0"/>
              <w:jc w:val="center"/>
              <w:rPr>
                <w:rFonts w:ascii="Arial Black" w:eastAsia="Times New Roman" w:hAnsi="Arial Black" w:cs="Times New Roman"/>
                <w:szCs w:val="24"/>
              </w:rPr>
            </w:pPr>
            <w:r w:rsidRPr="00AA5F14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</w:rPr>
              <w:t>İç Kontrol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Cs w:val="24"/>
              </w:rPr>
            </w:pPr>
            <w:r w:rsidRPr="00AA5F14">
              <w:rPr>
                <w:rFonts w:ascii="Times New Roman" w:eastAsiaTheme="minorEastAsia" w:hAnsi="Times New Roman" w:cs="Times New Roman"/>
                <w:b/>
                <w:bCs/>
                <w:color w:val="943634" w:themeColor="accent2" w:themeShade="BF"/>
                <w:szCs w:val="24"/>
              </w:rPr>
              <w:t>Kayıt ve Dosyalama Sistemi</w:t>
            </w:r>
            <w:r w:rsidRPr="00AA5F14">
              <w:rPr>
                <w:rFonts w:ascii="Times New Roman" w:eastAsia="Segoe Print" w:hAnsi="Times New Roman" w:cs="Times New Roman"/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A5F14" w:rsidRPr="00AA5F14" w:rsidTr="00CE5DCC">
        <w:trPr>
          <w:trHeight w:val="2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5F14" w:rsidRPr="00AA5F14" w:rsidRDefault="00AA5F14" w:rsidP="00AA5F14">
            <w:pPr>
              <w:spacing w:after="0" w:line="240" w:lineRule="auto"/>
              <w:ind w:left="0" w:firstLine="0"/>
              <w:rPr>
                <w:rFonts w:ascii="Arial Black" w:eastAsia="Times New Roman" w:hAnsi="Arial Black" w:cs="Times New Roman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5F14" w:rsidRPr="00AA5F14" w:rsidRDefault="00AA5F14" w:rsidP="00AA5F1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943634" w:themeColor="accent2" w:themeShade="BF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 w:firstLine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.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F14" w:rsidRPr="00AA5F14" w:rsidRDefault="00CE5DCC" w:rsidP="00AA5F1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0" w:right="389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AA5F14" w:rsidRPr="00AA5F14" w:rsidTr="00CE5DCC">
        <w:trPr>
          <w:trHeight w:val="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5F14" w:rsidRPr="00AA5F14" w:rsidRDefault="00AA5F14" w:rsidP="00AA5F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AA5F14">
              <w:rPr>
                <w:rFonts w:ascii="Times New Roman" w:eastAsia="Times New Roman" w:hAnsi="Times New Roman" w:cs="Times New Roman"/>
                <w:sz w:val="18"/>
                <w:szCs w:val="18"/>
              </w:rPr>
              <w:t>Sayfa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14" w:rsidRPr="00AA5F14" w:rsidRDefault="00323450" w:rsidP="00AA5F1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0" w:right="349" w:firstLine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AA5F14" w:rsidRDefault="00AA5F14" w:rsidP="00E14895">
      <w:pPr>
        <w:spacing w:after="301" w:line="240" w:lineRule="auto"/>
        <w:ind w:left="0" w:firstLine="0"/>
        <w:rPr>
          <w:rFonts w:asciiTheme="majorHAnsi" w:eastAsiaTheme="minorEastAsia" w:hAnsiTheme="majorHAnsi"/>
          <w:b/>
          <w:bCs/>
          <w:color w:val="0070C0"/>
          <w:szCs w:val="24"/>
        </w:rPr>
      </w:pPr>
    </w:p>
    <w:p w:rsidR="00E14895" w:rsidRPr="00301145" w:rsidRDefault="00E14895" w:rsidP="00E14895">
      <w:pPr>
        <w:spacing w:after="301" w:line="240" w:lineRule="auto"/>
        <w:ind w:left="0" w:firstLine="0"/>
        <w:rPr>
          <w:rFonts w:asciiTheme="majorHAnsi" w:hAnsiTheme="majorHAnsi"/>
        </w:rPr>
      </w:pPr>
      <w:r w:rsidRPr="00301145">
        <w:rPr>
          <w:rFonts w:asciiTheme="majorHAnsi" w:eastAsiaTheme="minorEastAsia" w:hAnsiTheme="majorHAnsi"/>
          <w:b/>
          <w:bCs/>
          <w:color w:val="0070C0"/>
          <w:szCs w:val="24"/>
        </w:rPr>
        <w:t>Standart 15: Kayıt ve Dosyalama Sistemi</w:t>
      </w:r>
      <w:r w:rsidRPr="00301145">
        <w:rPr>
          <w:rFonts w:asciiTheme="majorHAnsi" w:eastAsia="Segoe Print" w:hAnsiTheme="majorHAnsi" w:cs="Segoe Print"/>
          <w:b/>
          <w:color w:val="FF0000"/>
        </w:rPr>
        <w:t xml:space="preserve"> </w:t>
      </w:r>
    </w:p>
    <w:p w:rsidR="00E14895" w:rsidRPr="00301145" w:rsidRDefault="00E14895" w:rsidP="00E14895">
      <w:pPr>
        <w:spacing w:after="279"/>
        <w:ind w:left="0" w:firstLine="0"/>
        <w:rPr>
          <w:rFonts w:asciiTheme="majorHAnsi" w:hAnsiTheme="majorHAnsi"/>
        </w:rPr>
      </w:pPr>
      <w:r w:rsidRPr="00301145">
        <w:rPr>
          <w:rFonts w:asciiTheme="majorHAnsi" w:hAnsiTheme="majorHAnsi"/>
          <w:sz w:val="20"/>
        </w:rPr>
        <w:t xml:space="preserve"> </w:t>
      </w:r>
      <w:r w:rsidRPr="00301145">
        <w:rPr>
          <w:rFonts w:asciiTheme="majorHAnsi" w:hAnsiTheme="majorHAnsi"/>
        </w:rPr>
        <w:t xml:space="preserve">İdareler, gelen ve giden her türlü evrak dâhil iş ve işlemlerin kaydedildiği, sınıflandırıldığı ve dosyalandığı kapsamlı ve güncel bir sisteme sahip olmalıdır. </w:t>
      </w:r>
    </w:p>
    <w:p w:rsidR="00E14895" w:rsidRPr="00301145" w:rsidRDefault="00E14895" w:rsidP="00E14895">
      <w:pPr>
        <w:spacing w:after="278" w:line="240" w:lineRule="auto"/>
        <w:ind w:left="0" w:firstLine="0"/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 xml:space="preserve"> </w:t>
      </w:r>
      <w:r w:rsidRPr="00301145">
        <w:rPr>
          <w:rFonts w:asciiTheme="majorHAnsi" w:hAnsiTheme="majorHAnsi"/>
          <w:b/>
        </w:rPr>
        <w:tab/>
        <w:t>Bu standart için gerekli genel şartlar:</w:t>
      </w:r>
      <w:r w:rsidRPr="00301145">
        <w:rPr>
          <w:rFonts w:asciiTheme="majorHAnsi" w:hAnsiTheme="majorHAnsi"/>
        </w:rPr>
        <w:t xml:space="preserve"> </w:t>
      </w:r>
    </w:p>
    <w:p w:rsidR="00E14895" w:rsidRPr="00301145" w:rsidRDefault="00E14895" w:rsidP="00E14895">
      <w:pPr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15.1.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Kayıt ve dosyalama sistemi, elektronik ortamdakiler dâhil, gelen ve giden evrak ile idare içi haberleşmeyi kapsamalıdır. </w:t>
      </w:r>
    </w:p>
    <w:p w:rsidR="00E14895" w:rsidRPr="00301145" w:rsidRDefault="00E14895" w:rsidP="00E14895">
      <w:pPr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15.2.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Kayıt ve dosyalama sistemi kapsamlı ve güncel olmalı, yönetici ve personel tarafından ulaşılabilir ve izlenebilir olmalıdır. </w:t>
      </w:r>
    </w:p>
    <w:p w:rsidR="00E14895" w:rsidRPr="00301145" w:rsidRDefault="00E14895" w:rsidP="00E14895">
      <w:pPr>
        <w:ind w:left="552" w:firstLine="0"/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15.3.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Kayıt ve dosyalama sistemi, kişisel verilerin güvenliğini ve korunmasını sağlamalıdır.  </w:t>
      </w:r>
    </w:p>
    <w:p w:rsidR="00E14895" w:rsidRPr="00301145" w:rsidRDefault="00E14895" w:rsidP="00E14895">
      <w:pPr>
        <w:ind w:left="552" w:firstLine="0"/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15.4.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Kayıt ve dosyalama sistemi belirlenmiş standartlara uygun olmalıdır. </w:t>
      </w:r>
    </w:p>
    <w:p w:rsidR="00E14895" w:rsidRPr="00301145" w:rsidRDefault="00E14895" w:rsidP="00E14895">
      <w:pPr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15.5.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Gelen ve giden evrak zamanında kaydedilmeli, standartlara uygun bir şekilde sınıflandırılmalı ve arşiv sistemine uygun olarak muhafaza edilmelidir. </w:t>
      </w:r>
    </w:p>
    <w:p w:rsidR="00E14895" w:rsidRPr="00CE5DCC" w:rsidRDefault="00E14895" w:rsidP="00CE5DCC">
      <w:pPr>
        <w:rPr>
          <w:rFonts w:asciiTheme="majorHAnsi" w:hAnsiTheme="majorHAnsi"/>
        </w:rPr>
      </w:pPr>
      <w:r w:rsidRPr="00301145">
        <w:rPr>
          <w:rFonts w:asciiTheme="majorHAnsi" w:hAnsiTheme="majorHAnsi"/>
          <w:b/>
        </w:rPr>
        <w:t>15.6.</w:t>
      </w:r>
      <w:r w:rsidRPr="00301145">
        <w:rPr>
          <w:rFonts w:asciiTheme="majorHAnsi" w:eastAsia="Arial" w:hAnsiTheme="majorHAnsi" w:cs="Arial"/>
          <w:b/>
        </w:rPr>
        <w:t xml:space="preserve"> </w:t>
      </w:r>
      <w:r w:rsidRPr="00301145">
        <w:rPr>
          <w:rFonts w:asciiTheme="majorHAnsi" w:hAnsiTheme="majorHAnsi"/>
        </w:rPr>
        <w:t xml:space="preserve">İdarenin iş ve işlemlerinin kaydı, sınıflandırılması, korunması ve erişimini de kapsayan, belirlenmiş standartlara uygun arşiv ve dokümantasyon sistemi oluşturulmalıdır. </w:t>
      </w:r>
    </w:p>
    <w:p w:rsidR="00E14895" w:rsidRPr="0039497D" w:rsidRDefault="00E14895" w:rsidP="00E14895">
      <w:pPr>
        <w:spacing w:before="284" w:after="33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39497D">
        <w:rPr>
          <w:rFonts w:asciiTheme="majorHAnsi" w:hAnsiTheme="majorHAnsi"/>
          <w:szCs w:val="24"/>
        </w:rPr>
        <w:t>• Gelen ve giden evraklar Elektronik Belge Yönetim Sistemi ile kayıt altına alınmakta ayrıca, standartlara uygun olarak sınıflandırılarak arşivlenmektedir.</w:t>
      </w:r>
    </w:p>
    <w:p w:rsidR="00E14895" w:rsidRPr="0039497D" w:rsidRDefault="00E14895" w:rsidP="00E14895">
      <w:pPr>
        <w:spacing w:before="284" w:after="33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39497D">
        <w:rPr>
          <w:rFonts w:asciiTheme="majorHAnsi" w:hAnsiTheme="majorHAnsi"/>
          <w:szCs w:val="24"/>
        </w:rPr>
        <w:t>• Belge yönetim sistemi ile iç ve dış haberleşmenin hızlanması yanında bütün birimler için tek düzenlilik sağlanmış, bilgilerin kaydı, korunması ve erişimi daha güvenli hale getirilmiştir.</w:t>
      </w:r>
    </w:p>
    <w:p w:rsidR="00E14895" w:rsidRPr="00301145" w:rsidRDefault="00E14895" w:rsidP="00E14895">
      <w:pPr>
        <w:spacing w:after="0" w:line="240" w:lineRule="auto"/>
        <w:ind w:left="0" w:firstLine="0"/>
        <w:rPr>
          <w:rFonts w:asciiTheme="majorHAnsi" w:hAnsiTheme="majorHAnsi"/>
        </w:rPr>
      </w:pPr>
      <w:r w:rsidRPr="00301145">
        <w:rPr>
          <w:rFonts w:asciiTheme="majorHAnsi" w:eastAsia="Segoe Print" w:hAnsiTheme="majorHAnsi" w:cs="Segoe Print"/>
          <w:b/>
          <w:color w:val="FF0000"/>
        </w:rPr>
        <w:t xml:space="preserve"> </w:t>
      </w:r>
    </w:p>
    <w:p w:rsidR="002F2C9A" w:rsidRPr="002F2C9A" w:rsidRDefault="002F2C9A" w:rsidP="002F2C9A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2F2C9A" w:rsidRPr="002F2C9A" w:rsidRDefault="002F2C9A" w:rsidP="002F2C9A">
      <w:pPr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2F2C9A" w:rsidRPr="002F2C9A" w:rsidRDefault="002F2C9A" w:rsidP="002F2C9A">
      <w:pPr>
        <w:tabs>
          <w:tab w:val="left" w:pos="6795"/>
        </w:tabs>
        <w:spacing w:after="200" w:line="276" w:lineRule="auto"/>
        <w:ind w:left="0" w:firstLine="0"/>
        <w:rPr>
          <w:rFonts w:asciiTheme="minorHAnsi" w:eastAsiaTheme="minorEastAsia" w:hAnsiTheme="minorHAnsi" w:cs="Aharoni"/>
          <w:b/>
          <w:color w:val="auto"/>
          <w:szCs w:val="24"/>
          <w:lang w:val="en-US" w:eastAsia="en-US"/>
        </w:rPr>
      </w:pPr>
      <w:r w:rsidRPr="002F2C9A">
        <w:rPr>
          <w:rFonts w:asciiTheme="minorHAnsi" w:eastAsiaTheme="minorEastAsia" w:hAnsiTheme="minorHAnsi" w:cs="Aharoni"/>
          <w:b/>
          <w:color w:val="auto"/>
          <w:szCs w:val="24"/>
          <w:lang w:val="en-US" w:eastAsia="en-US"/>
        </w:rPr>
        <w:t xml:space="preserve">        </w:t>
      </w:r>
      <w:proofErr w:type="spellStart"/>
      <w:r w:rsidRPr="002F2C9A">
        <w:rPr>
          <w:rFonts w:asciiTheme="minorHAnsi" w:eastAsiaTheme="minorEastAsia" w:hAnsiTheme="minorHAnsi" w:cs="Aharoni"/>
          <w:b/>
          <w:color w:val="auto"/>
          <w:szCs w:val="24"/>
          <w:lang w:val="en-US" w:eastAsia="en-US"/>
        </w:rPr>
        <w:t>Hazırlayan</w:t>
      </w:r>
      <w:proofErr w:type="spellEnd"/>
      <w:r w:rsidRPr="002F2C9A">
        <w:rPr>
          <w:rFonts w:asciiTheme="minorHAnsi" w:eastAsiaTheme="minorEastAsia" w:hAnsiTheme="minorHAnsi" w:cs="Aharoni"/>
          <w:b/>
          <w:color w:val="auto"/>
          <w:szCs w:val="24"/>
          <w:lang w:val="en-US" w:eastAsia="en-US"/>
        </w:rPr>
        <w:tab/>
      </w:r>
      <w:proofErr w:type="spellStart"/>
      <w:r w:rsidRPr="002F2C9A">
        <w:rPr>
          <w:rFonts w:asciiTheme="minorHAnsi" w:eastAsiaTheme="minorEastAsia" w:hAnsiTheme="minorHAnsi" w:cs="Aharoni"/>
          <w:b/>
          <w:color w:val="auto"/>
          <w:szCs w:val="24"/>
          <w:lang w:val="en-US" w:eastAsia="en-US"/>
        </w:rPr>
        <w:t>Onaylayan</w:t>
      </w:r>
      <w:proofErr w:type="spellEnd"/>
    </w:p>
    <w:p w:rsidR="002F2C9A" w:rsidRPr="002F2C9A" w:rsidRDefault="002F2C9A" w:rsidP="002F2C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  <w:lang w:eastAsia="en-US"/>
        </w:rPr>
      </w:pPr>
      <w:r w:rsidRPr="002F2C9A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 xml:space="preserve">    Enver PEKTAŞ                                                     Yrd.</w:t>
      </w:r>
      <w:r w:rsidR="00CA7339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 xml:space="preserve"> </w:t>
      </w:r>
      <w:r w:rsidRPr="002F2C9A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>Doç.</w:t>
      </w:r>
      <w:r w:rsidR="00CA7339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 xml:space="preserve"> </w:t>
      </w:r>
      <w:r w:rsidRPr="002F2C9A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>Dr.</w:t>
      </w:r>
      <w:r w:rsidR="00CA7339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 xml:space="preserve"> </w:t>
      </w:r>
      <w:r w:rsidRPr="002F2C9A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>Evren ERSOY KALYONCU</w:t>
      </w:r>
    </w:p>
    <w:p w:rsidR="002F2C9A" w:rsidRPr="002F2C9A" w:rsidRDefault="002F2C9A" w:rsidP="002F2C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color w:val="auto"/>
          <w:szCs w:val="24"/>
          <w:lang w:eastAsia="en-US"/>
        </w:rPr>
      </w:pPr>
      <w:r w:rsidRPr="002F2C9A">
        <w:rPr>
          <w:rFonts w:ascii="Times New Roman" w:eastAsiaTheme="minorEastAsia" w:hAnsi="Times New Roman" w:cs="Times New Roman"/>
          <w:color w:val="auto"/>
          <w:szCs w:val="24"/>
          <w:lang w:eastAsia="en-US"/>
        </w:rPr>
        <w:t>Yüksekokul Sekreteri                                                                  Yüksekokul Müdürü</w:t>
      </w:r>
    </w:p>
    <w:p w:rsidR="002F2C9A" w:rsidRPr="002F2C9A" w:rsidRDefault="002F2C9A" w:rsidP="002F2C9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0"/>
        <w:jc w:val="both"/>
        <w:rPr>
          <w:rFonts w:ascii="Times New Roman" w:eastAsiaTheme="minorEastAsia" w:hAnsi="Times New Roman" w:cs="Times New Roman"/>
          <w:color w:val="auto"/>
          <w:szCs w:val="24"/>
          <w:lang w:val="en-US" w:eastAsia="en-US"/>
        </w:rPr>
      </w:pPr>
    </w:p>
    <w:p w:rsidR="002F2C9A" w:rsidRPr="002F2C9A" w:rsidRDefault="002F2C9A" w:rsidP="002F2C9A">
      <w:pPr>
        <w:spacing w:after="0" w:line="276" w:lineRule="auto"/>
        <w:ind w:left="0" w:firstLine="0"/>
        <w:rPr>
          <w:sz w:val="22"/>
        </w:rPr>
      </w:pPr>
    </w:p>
    <w:p w:rsidR="00B74235" w:rsidRDefault="00220C75"/>
    <w:sectPr w:rsidR="00B74235" w:rsidSect="002A3492">
      <w:pgSz w:w="11906" w:h="16838"/>
      <w:pgMar w:top="1440" w:right="113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75" w:rsidRDefault="00220C75" w:rsidP="00AD45FB">
      <w:pPr>
        <w:spacing w:after="0" w:line="240" w:lineRule="auto"/>
      </w:pPr>
      <w:r>
        <w:separator/>
      </w:r>
    </w:p>
  </w:endnote>
  <w:endnote w:type="continuationSeparator" w:id="0">
    <w:p w:rsidR="00220C75" w:rsidRDefault="00220C75" w:rsidP="00AD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75" w:rsidRDefault="00220C75" w:rsidP="00AD45FB">
      <w:pPr>
        <w:spacing w:after="0" w:line="240" w:lineRule="auto"/>
      </w:pPr>
      <w:r>
        <w:separator/>
      </w:r>
    </w:p>
  </w:footnote>
  <w:footnote w:type="continuationSeparator" w:id="0">
    <w:p w:rsidR="00220C75" w:rsidRDefault="00220C75" w:rsidP="00AD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07A"/>
    <w:rsid w:val="0001307A"/>
    <w:rsid w:val="00220C75"/>
    <w:rsid w:val="002A3492"/>
    <w:rsid w:val="002F2C9A"/>
    <w:rsid w:val="00323450"/>
    <w:rsid w:val="00353F8C"/>
    <w:rsid w:val="005E0792"/>
    <w:rsid w:val="00967839"/>
    <w:rsid w:val="00AA5F14"/>
    <w:rsid w:val="00AD45FB"/>
    <w:rsid w:val="00B067DF"/>
    <w:rsid w:val="00CA7339"/>
    <w:rsid w:val="00CE5DCC"/>
    <w:rsid w:val="00E12EBD"/>
    <w:rsid w:val="00E1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95"/>
    <w:pPr>
      <w:spacing w:after="82" w:line="286" w:lineRule="auto"/>
      <w:ind w:left="1128" w:hanging="576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895"/>
    <w:rPr>
      <w:rFonts w:ascii="Calibri" w:eastAsia="Calibri" w:hAnsi="Calibri" w:cs="Calibri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45FB"/>
    <w:rPr>
      <w:rFonts w:ascii="Calibri" w:eastAsia="Calibri" w:hAnsi="Calibri" w:cs="Calibri"/>
      <w:color w:val="000000"/>
      <w:sz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95"/>
    <w:pPr>
      <w:spacing w:after="82" w:line="286" w:lineRule="auto"/>
      <w:ind w:left="1128" w:hanging="576"/>
    </w:pPr>
    <w:rPr>
      <w:rFonts w:ascii="Calibri" w:eastAsia="Calibri" w:hAnsi="Calibri" w:cs="Calibri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4895"/>
    <w:rPr>
      <w:rFonts w:ascii="Calibri" w:eastAsia="Calibri" w:hAnsi="Calibri" w:cs="Calibri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45FB"/>
    <w:rPr>
      <w:rFonts w:ascii="Calibri" w:eastAsia="Calibri" w:hAnsi="Calibri" w:cs="Calibri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Arsin MYO</cp:lastModifiedBy>
  <cp:revision>10</cp:revision>
  <dcterms:created xsi:type="dcterms:W3CDTF">2015-11-21T13:05:00Z</dcterms:created>
  <dcterms:modified xsi:type="dcterms:W3CDTF">2017-07-06T07:38:00Z</dcterms:modified>
</cp:coreProperties>
</file>