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1F43CC" w:rsidRDefault="00CD0E48" w:rsidP="001F43CC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43CC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1F43CC" w:rsidRPr="00232E38" w:rsidRDefault="00344DCC" w:rsidP="00344D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  <w:r w:rsidR="007217FC"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  <w:r w:rsidR="001F43CC"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6" w:type="dxa"/>
            <w:vAlign w:val="center"/>
          </w:tcPr>
          <w:p w:rsidR="001F43CC" w:rsidRPr="00232E38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96" w:type="dxa"/>
            <w:vAlign w:val="center"/>
          </w:tcPr>
          <w:p w:rsidR="001F43CC" w:rsidRPr="00232E38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F43CC" w:rsidRP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1. AMAÇ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643C" w:rsidRDefault="00A5643C" w:rsidP="00D8001D">
      <w:pPr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 xml:space="preserve">Arsin Meslek Yüksekokulu </w:t>
      </w:r>
      <w:r w:rsidR="00344DCC" w:rsidRPr="00344DCC">
        <w:rPr>
          <w:rFonts w:ascii="Times New Roman" w:hAnsi="Times New Roman"/>
          <w:sz w:val="24"/>
          <w:szCs w:val="24"/>
        </w:rPr>
        <w:t xml:space="preserve">Tasarım Bölümü </w:t>
      </w:r>
      <w:r w:rsidR="00C34CDB">
        <w:rPr>
          <w:rFonts w:ascii="Times New Roman" w:hAnsi="Times New Roman"/>
          <w:sz w:val="24"/>
          <w:szCs w:val="24"/>
        </w:rPr>
        <w:t>Grafik Tasarım Programı Baskı Atölyesinin</w:t>
      </w:r>
      <w:r w:rsidR="00D80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kullanılmasında uyulacak kuralları kapsamaktadır. </w:t>
      </w: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 xml:space="preserve">Bu Talimat </w:t>
      </w:r>
      <w:r w:rsidR="00DF402F" w:rsidRPr="001F43CC">
        <w:rPr>
          <w:rFonts w:ascii="Times New Roman" w:hAnsi="Times New Roman"/>
          <w:sz w:val="24"/>
          <w:szCs w:val="24"/>
        </w:rPr>
        <w:t>Arsin Meslek Yüksekokulu</w:t>
      </w:r>
      <w:r w:rsidR="007E7D41" w:rsidRPr="001F43CC">
        <w:rPr>
          <w:rFonts w:ascii="Times New Roman" w:hAnsi="Times New Roman"/>
          <w:sz w:val="24"/>
          <w:szCs w:val="24"/>
        </w:rPr>
        <w:t>öğrencilerini ve personelini</w:t>
      </w:r>
      <w:r w:rsidR="003352F5" w:rsidRPr="001F43CC">
        <w:rPr>
          <w:rFonts w:ascii="Times New Roman" w:hAnsi="Times New Roman"/>
          <w:sz w:val="24"/>
          <w:szCs w:val="24"/>
        </w:rPr>
        <w:t xml:space="preserve"> kapsar</w:t>
      </w:r>
      <w:r w:rsidR="000A01A8" w:rsidRPr="001F43CC">
        <w:rPr>
          <w:rFonts w:ascii="Times New Roman" w:hAnsi="Times New Roman"/>
          <w:sz w:val="24"/>
          <w:szCs w:val="24"/>
        </w:rPr>
        <w:t>.</w:t>
      </w:r>
      <w:r w:rsidRPr="001F43CC">
        <w:rPr>
          <w:rFonts w:ascii="Times New Roman" w:hAnsi="Times New Roman"/>
          <w:sz w:val="24"/>
          <w:szCs w:val="24"/>
        </w:rPr>
        <w:tab/>
      </w: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3. TANIMLAR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color w:val="000000"/>
          <w:sz w:val="24"/>
          <w:szCs w:val="24"/>
        </w:rPr>
        <w:t>Bu talimatta tanımlanacak bir terim bulunmamaktadır.</w:t>
      </w: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4</w:t>
      </w:r>
      <w:r w:rsidR="00CD0E48" w:rsidRPr="001F43CC">
        <w:rPr>
          <w:rFonts w:ascii="Times New Roman" w:hAnsi="Times New Roman"/>
          <w:b/>
          <w:sz w:val="24"/>
          <w:szCs w:val="24"/>
        </w:rPr>
        <w:t>. SOR</w:t>
      </w:r>
      <w:r w:rsidRPr="001F43CC">
        <w:rPr>
          <w:rFonts w:ascii="Times New Roman" w:hAnsi="Times New Roman"/>
          <w:b/>
          <w:sz w:val="24"/>
          <w:szCs w:val="24"/>
        </w:rPr>
        <w:t>UMLUL</w:t>
      </w:r>
      <w:r w:rsidR="00054E5E" w:rsidRPr="001F43CC">
        <w:rPr>
          <w:rFonts w:ascii="Times New Roman" w:hAnsi="Times New Roman"/>
          <w:b/>
          <w:sz w:val="24"/>
          <w:szCs w:val="24"/>
        </w:rPr>
        <w:t>UKL</w:t>
      </w:r>
      <w:r w:rsidRPr="001F43CC">
        <w:rPr>
          <w:rFonts w:ascii="Times New Roman" w:hAnsi="Times New Roman"/>
          <w:b/>
          <w:sz w:val="24"/>
          <w:szCs w:val="24"/>
        </w:rPr>
        <w:t>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643C" w:rsidRDefault="00A5643C" w:rsidP="00A5643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34CDB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Öğretim Elemanları</w:t>
      </w:r>
    </w:p>
    <w:p w:rsidR="00A5643C" w:rsidRPr="00054E5E" w:rsidRDefault="00A5643C" w:rsidP="00A5643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Yüksekokul Sekreteri</w:t>
      </w: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Pr="001F43CC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>.1</w:t>
      </w:r>
      <w:r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="00B605B0" w:rsidRPr="001F43CC">
        <w:rPr>
          <w:rFonts w:ascii="Times New Roman" w:hAnsi="Times New Roman"/>
          <w:b/>
          <w:sz w:val="24"/>
          <w:szCs w:val="24"/>
        </w:rPr>
        <w:t>Eğitim-Öğretim Süresince</w:t>
      </w:r>
      <w:r w:rsidR="001A6B3D" w:rsidRPr="001F43CC">
        <w:rPr>
          <w:rFonts w:ascii="Times New Roman" w:hAnsi="Times New Roman"/>
          <w:b/>
          <w:sz w:val="24"/>
          <w:szCs w:val="24"/>
        </w:rPr>
        <w:t xml:space="preserve"> Uy</w:t>
      </w:r>
      <w:r w:rsidR="00B605B0" w:rsidRPr="001F43CC">
        <w:rPr>
          <w:rFonts w:ascii="Times New Roman" w:hAnsi="Times New Roman"/>
          <w:b/>
          <w:sz w:val="24"/>
          <w:szCs w:val="24"/>
        </w:rPr>
        <w:t>ul</w:t>
      </w:r>
      <w:r w:rsidR="001A6B3D" w:rsidRPr="001F43CC">
        <w:rPr>
          <w:rFonts w:ascii="Times New Roman" w:hAnsi="Times New Roman"/>
          <w:b/>
          <w:sz w:val="24"/>
          <w:szCs w:val="24"/>
        </w:rPr>
        <w:t>ması Gereken Kurallar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5.1.1.</w:t>
      </w:r>
      <w:r w:rsidR="00344DCC">
        <w:rPr>
          <w:rFonts w:ascii="Times New Roman" w:hAnsi="Times New Roman"/>
          <w:b/>
          <w:sz w:val="24"/>
          <w:szCs w:val="24"/>
        </w:rPr>
        <w:t xml:space="preserve"> </w:t>
      </w:r>
      <w:r w:rsidR="00344DCC">
        <w:rPr>
          <w:rFonts w:ascii="Times New Roman" w:hAnsi="Times New Roman"/>
          <w:sz w:val="24"/>
          <w:szCs w:val="24"/>
        </w:rPr>
        <w:t>Atölyeye</w:t>
      </w:r>
      <w:r w:rsidR="00733559" w:rsidRPr="001F43CC">
        <w:rPr>
          <w:rFonts w:ascii="Times New Roman" w:hAnsi="Times New Roman"/>
          <w:sz w:val="24"/>
          <w:szCs w:val="24"/>
        </w:rPr>
        <w:t xml:space="preserve"> ilgili dersin sorumlusunun bilgisi olmadan girilmesi kesinlikle </w:t>
      </w:r>
      <w:r w:rsidR="00733559" w:rsidRPr="001F43CC">
        <w:rPr>
          <w:rFonts w:ascii="Times New Roman" w:hAnsi="Times New Roman"/>
          <w:sz w:val="24"/>
          <w:szCs w:val="24"/>
          <w:u w:val="single"/>
        </w:rPr>
        <w:t>yasaktır.</w:t>
      </w:r>
      <w:r w:rsidR="00024A0C" w:rsidRPr="001F43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4DCC">
        <w:rPr>
          <w:rFonts w:ascii="Times New Roman" w:hAnsi="Times New Roman"/>
          <w:sz w:val="24"/>
          <w:szCs w:val="24"/>
        </w:rPr>
        <w:t xml:space="preserve">Atölyenin </w:t>
      </w:r>
      <w:r w:rsidR="00733559" w:rsidRPr="001F43CC">
        <w:rPr>
          <w:rFonts w:ascii="Times New Roman" w:hAnsi="Times New Roman"/>
          <w:sz w:val="24"/>
          <w:szCs w:val="24"/>
        </w:rPr>
        <w:t>kullanımında doğacak maddi hasardan sorumlu tutulacağınızı unutmayınız.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24A0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5.1.2.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ab/>
        <w:t>İş ve çalışma güvenliği hususunda emniyet ve kaza önleme özel talimatına göre tüm tedbirlere uyunuz</w:t>
      </w:r>
    </w:p>
    <w:p w:rsidR="00B769CD" w:rsidRPr="001F43CC" w:rsidRDefault="00B769CD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24A0C" w:rsidRDefault="00733559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5.1.3.</w:t>
      </w:r>
      <w:r w:rsidR="001F43CC">
        <w:rPr>
          <w:rFonts w:ascii="Times New Roman" w:hAnsi="Times New Roman"/>
          <w:sz w:val="24"/>
          <w:szCs w:val="24"/>
        </w:rPr>
        <w:t xml:space="preserve"> </w:t>
      </w:r>
      <w:r w:rsidR="00344DCC">
        <w:rPr>
          <w:rFonts w:ascii="Times New Roman" w:hAnsi="Times New Roman"/>
          <w:sz w:val="24"/>
          <w:szCs w:val="24"/>
        </w:rPr>
        <w:t>Atölyede</w:t>
      </w:r>
      <w:r w:rsidRPr="001F43CC">
        <w:rPr>
          <w:rFonts w:ascii="Times New Roman" w:hAnsi="Times New Roman"/>
          <w:sz w:val="24"/>
          <w:szCs w:val="24"/>
        </w:rPr>
        <w:t xml:space="preserve"> bulunan cihaz ve eşyalara zarar ve</w:t>
      </w:r>
      <w:r w:rsidR="00BD25AB" w:rsidRPr="001F43CC">
        <w:rPr>
          <w:rFonts w:ascii="Times New Roman" w:hAnsi="Times New Roman"/>
          <w:sz w:val="24"/>
          <w:szCs w:val="24"/>
        </w:rPr>
        <w:t>recek davranışlarda bulunulmamalıdır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B769CD" w:rsidRPr="001F43CC" w:rsidRDefault="00B769CD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24A0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5.1.4.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İş için istenilen giysi ve kişisel korunma araçları her zaman mutlaka kullanılmalıdır.</w:t>
      </w:r>
    </w:p>
    <w:p w:rsidR="00B769CD" w:rsidRPr="001F43CC" w:rsidRDefault="00B769CD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24A0C" w:rsidRDefault="00641B37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5.1.5</w:t>
      </w:r>
      <w:r w:rsidR="00385B36" w:rsidRPr="001F43CC">
        <w:rPr>
          <w:rFonts w:ascii="Times New Roman" w:hAnsi="Times New Roman"/>
          <w:b/>
          <w:sz w:val="24"/>
          <w:szCs w:val="24"/>
        </w:rPr>
        <w:t>.</w:t>
      </w:r>
      <w:r w:rsidR="00385B36"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Çalışmasını bilmediğiniz araçları ve kimyasal maddeleri kullanmayınız ve emin olmadığınız konularda mutlaka Öğretim elemanına danışınız.</w:t>
      </w:r>
    </w:p>
    <w:p w:rsidR="00B769CD" w:rsidRPr="001F43CC" w:rsidRDefault="00B769CD" w:rsidP="001F43CC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024A0C" w:rsidRDefault="00641B37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eastAsia="DINbek-Bold" w:hAnsi="Times New Roman"/>
          <w:b/>
          <w:sz w:val="24"/>
          <w:szCs w:val="24"/>
        </w:rPr>
        <w:t>5.1.6</w:t>
      </w:r>
      <w:r w:rsidR="00385B36" w:rsidRPr="001F43CC">
        <w:rPr>
          <w:rFonts w:ascii="Times New Roman" w:eastAsia="DINbek-Bold" w:hAnsi="Times New Roman"/>
          <w:b/>
          <w:sz w:val="24"/>
          <w:szCs w:val="24"/>
        </w:rPr>
        <w:t>.</w:t>
      </w:r>
      <w:r w:rsidR="001F43CC">
        <w:rPr>
          <w:rFonts w:ascii="Times New Roman" w:eastAsia="DINbek-Bold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Sorumlu öğretim elemanı atölyeye ilişkin emniyet ve kaza önleme kontrol listesi uyarınca çalışma yapılıp yapılmadığı kontrol etmelidir.</w:t>
      </w:r>
    </w:p>
    <w:p w:rsidR="00B769CD" w:rsidRPr="001F43CC" w:rsidRDefault="00B769CD" w:rsidP="001F43CC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024A0C" w:rsidRPr="001F43CC" w:rsidRDefault="00641B37" w:rsidP="00283D5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eastAsia="DINbek-Bold" w:hAnsi="Times New Roman"/>
          <w:b/>
          <w:sz w:val="24"/>
          <w:szCs w:val="24"/>
        </w:rPr>
        <w:t>5.1.7</w:t>
      </w:r>
      <w:r w:rsidR="00385B36" w:rsidRPr="001F43CC">
        <w:rPr>
          <w:rFonts w:ascii="Times New Roman" w:eastAsia="DINbek-Bold" w:hAnsi="Times New Roman"/>
          <w:b/>
          <w:sz w:val="24"/>
          <w:szCs w:val="24"/>
        </w:rPr>
        <w:t>.</w:t>
      </w:r>
      <w:r w:rsidR="00385B36" w:rsidRPr="001F43CC">
        <w:rPr>
          <w:rFonts w:ascii="Times New Roman" w:eastAsia="DINbek-Bold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Elektrik teçhizatı ve makinelerin tamir, düzeltme, değiştirme ve ayarlarını yetkili personel dışında kimse yapamaz.</w:t>
      </w:r>
    </w:p>
    <w:p w:rsidR="00024A0C" w:rsidRPr="001F43CC" w:rsidRDefault="00641B37" w:rsidP="00283D5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lastRenderedPageBreak/>
        <w:t>5.1.8.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Araç-gereçleri kullanırken işlem sırasına ve kullanma yönergelerine uyunuz.</w:t>
      </w:r>
    </w:p>
    <w:p w:rsidR="001F43CC" w:rsidRPr="001F43CC" w:rsidRDefault="006A0FCC" w:rsidP="00283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5.1.9.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Atölyedeki alet, edevat ve malzemeleri kesinlikle atölye dışına çıkartmayınız ve özel işlerde kullanmayınız.</w:t>
      </w:r>
    </w:p>
    <w:p w:rsidR="00024A0C" w:rsidRPr="001F43CC" w:rsidRDefault="00015A0D" w:rsidP="00283D5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5.1.10.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Atölyede sarf malzemeler ihtiyaca cevap verecek şekilde olmalı, ihtiyaç fazlası malzemeler bulundurulmamalı.</w:t>
      </w:r>
    </w:p>
    <w:p w:rsidR="00024A0C" w:rsidRPr="001F43CC" w:rsidRDefault="006F27DE" w:rsidP="00283D5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5.1.11.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Atölyede bulunan mevcut alet ve edevatın muhafazası ile kullanım sonrası gerekli bakım ve temizliği ile atölyenin temizliği, düzen ve intizamı görevli personellerce gerçekleştirilmelidir.</w:t>
      </w:r>
    </w:p>
    <w:p w:rsidR="00544A99" w:rsidRDefault="006F27DE" w:rsidP="00283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5.1.12.</w:t>
      </w:r>
      <w:r w:rsidR="001F43CC">
        <w:rPr>
          <w:rFonts w:ascii="Times New Roman" w:hAnsi="Times New Roman"/>
          <w:b/>
          <w:sz w:val="24"/>
          <w:szCs w:val="24"/>
        </w:rPr>
        <w:t xml:space="preserve"> </w:t>
      </w:r>
      <w:r w:rsidR="00C34CDB" w:rsidRPr="00C34CDB">
        <w:rPr>
          <w:rFonts w:ascii="Times New Roman" w:hAnsi="Times New Roman"/>
          <w:sz w:val="24"/>
          <w:szCs w:val="24"/>
        </w:rPr>
        <w:t>Çalışan öğrencilerin hareketlerini engellememek için birbirinize fazla yaklaşmayınız ve güvenli bir hareket alanı bırakınız.</w:t>
      </w:r>
    </w:p>
    <w:p w:rsidR="00544A99" w:rsidRPr="00101289" w:rsidRDefault="00544A99" w:rsidP="00283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99">
        <w:rPr>
          <w:rFonts w:ascii="Times New Roman" w:hAnsi="Times New Roman"/>
          <w:b/>
          <w:sz w:val="24"/>
          <w:szCs w:val="24"/>
        </w:rPr>
        <w:t>5.1.13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34CDB" w:rsidRPr="00C34CDB">
        <w:rPr>
          <w:rFonts w:ascii="Times New Roman" w:hAnsi="Times New Roman"/>
          <w:sz w:val="24"/>
          <w:szCs w:val="24"/>
        </w:rPr>
        <w:t>Kesici, delici, yanıcı vb. tehlikeli araç-gereçleri Öğretim elemanı gözetiminde olmadan kendi başınıza kullanmayınız.</w:t>
      </w:r>
    </w:p>
    <w:p w:rsidR="00544A99" w:rsidRPr="00544A99" w:rsidRDefault="00544A99" w:rsidP="00283D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5.1.14. </w:t>
      </w:r>
      <w:r w:rsidR="00C34CDB" w:rsidRPr="00C34CDB">
        <w:rPr>
          <w:rFonts w:ascii="Times New Roman" w:hAnsi="Times New Roman"/>
          <w:sz w:val="24"/>
          <w:szCs w:val="24"/>
        </w:rPr>
        <w:t>Dikkatsizlik, bilgisizlik ve şakalaşma sonucunda kaza meydana gelebileceğini ve bu kazaların yaralanma hatta ölümle sonuçlanabileceğini unutmayınız.</w:t>
      </w:r>
    </w:p>
    <w:p w:rsidR="00C34CDB" w:rsidRDefault="00544A99" w:rsidP="00283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  <w:t xml:space="preserve">5.1.15. </w:t>
      </w:r>
      <w:r w:rsidR="00C34CDB" w:rsidRPr="00C34CDB">
        <w:rPr>
          <w:rFonts w:ascii="Times New Roman" w:hAnsi="Times New Roman"/>
          <w:sz w:val="24"/>
          <w:szCs w:val="24"/>
        </w:rPr>
        <w:t>Herhangi bir kaza-yaralanma durumunda hemen Öğretim elemanına bildiriniz.</w:t>
      </w:r>
    </w:p>
    <w:p w:rsidR="00544A99" w:rsidRPr="00101289" w:rsidRDefault="00544A99" w:rsidP="00283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  <w:t xml:space="preserve">5.1.16. </w:t>
      </w:r>
      <w:r w:rsidR="00C34CDB">
        <w:rPr>
          <w:rFonts w:ascii="Times New Roman" w:hAnsi="Times New Roman"/>
          <w:sz w:val="24"/>
          <w:szCs w:val="24"/>
        </w:rPr>
        <w:t>Atölye</w:t>
      </w:r>
      <w:r w:rsidR="00C34CDB" w:rsidRPr="001F43CC">
        <w:rPr>
          <w:rFonts w:ascii="Times New Roman" w:hAnsi="Times New Roman"/>
          <w:sz w:val="24"/>
          <w:szCs w:val="24"/>
        </w:rPr>
        <w:t xml:space="preserve"> cihazlarının yerlerinin değiştirilmesi ve her türlü kablonun sökülmesi/takılması </w:t>
      </w:r>
      <w:r w:rsidR="00C34CDB" w:rsidRPr="001F43CC">
        <w:rPr>
          <w:rFonts w:ascii="Times New Roman" w:hAnsi="Times New Roman"/>
          <w:sz w:val="24"/>
          <w:szCs w:val="24"/>
          <w:u w:val="single"/>
        </w:rPr>
        <w:t>yasak</w:t>
      </w:r>
      <w:r w:rsidR="00C34CDB" w:rsidRPr="001F43CC">
        <w:rPr>
          <w:rFonts w:ascii="Times New Roman" w:hAnsi="Times New Roman"/>
          <w:sz w:val="24"/>
          <w:szCs w:val="24"/>
        </w:rPr>
        <w:t xml:space="preserve"> olup, herhangi bir problem olduğunda problemi çözmek için dersin sorumlusuna başvurunuz.</w:t>
      </w:r>
    </w:p>
    <w:p w:rsidR="00024A0C" w:rsidRPr="00283D53" w:rsidRDefault="00544A99" w:rsidP="00283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  <w:t xml:space="preserve">5.1.17. </w:t>
      </w:r>
      <w:r w:rsidR="00C34CDB" w:rsidRPr="001F43CC">
        <w:rPr>
          <w:rFonts w:ascii="Times New Roman" w:hAnsi="Times New Roman"/>
          <w:sz w:val="24"/>
          <w:szCs w:val="24"/>
        </w:rPr>
        <w:t>Sandalyenizi yerine yerleştirmeyi ve kendinize ait eşyaları almayı unutmayınız.</w:t>
      </w:r>
    </w:p>
    <w:p w:rsidR="00024A0C" w:rsidRPr="001F43CC" w:rsidRDefault="005D57FC" w:rsidP="00283D5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  <w:t>5.1.13.</w:t>
      </w:r>
      <w:r w:rsidR="001F43CC">
        <w:rPr>
          <w:rFonts w:ascii="Times New Roman" w:hAnsi="Times New Roman"/>
          <w:sz w:val="24"/>
          <w:szCs w:val="24"/>
        </w:rPr>
        <w:t xml:space="preserve"> </w:t>
      </w:r>
      <w:r w:rsidR="00C34CDB" w:rsidRPr="001F43CC">
        <w:rPr>
          <w:rFonts w:ascii="Times New Roman" w:hAnsi="Times New Roman"/>
          <w:sz w:val="24"/>
          <w:szCs w:val="24"/>
        </w:rPr>
        <w:t>Öğrenciler yanlarında bulunan eşyaları korumakla yükümlüdürler. Meydana gelecek çalınma ve kaybolma olaylarından yüksekokulumuz sorumlu değildir.</w:t>
      </w:r>
    </w:p>
    <w:p w:rsidR="00024A0C" w:rsidRPr="001F43CC" w:rsidRDefault="00F560F6" w:rsidP="00283D5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5.1.14.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 w:rsidRPr="001F43CC">
        <w:rPr>
          <w:rFonts w:ascii="Times New Roman" w:hAnsi="Times New Roman"/>
          <w:sz w:val="24"/>
          <w:szCs w:val="24"/>
        </w:rPr>
        <w:t>Öğrenciler KTÜ Eğitim Öğretim Yönetmeliğinde (DŞ-07) belirtilen kurallara uymalıdır</w:t>
      </w:r>
    </w:p>
    <w:p w:rsidR="00283D53" w:rsidRDefault="00205E50" w:rsidP="00C34CD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5.1.15.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C34CDB">
        <w:rPr>
          <w:rFonts w:ascii="Times New Roman" w:hAnsi="Times New Roman"/>
          <w:sz w:val="24"/>
          <w:szCs w:val="24"/>
        </w:rPr>
        <w:t>Atölye</w:t>
      </w:r>
      <w:r w:rsidR="00C34CDB" w:rsidRPr="001F43CC">
        <w:rPr>
          <w:rFonts w:ascii="Times New Roman" w:hAnsi="Times New Roman"/>
          <w:sz w:val="24"/>
          <w:szCs w:val="24"/>
        </w:rPr>
        <w:t xml:space="preserve"> kullanım kurallarına ve görevlilerin uyarılarına uymayan, çalışma düzenini bozanlar hakkında </w:t>
      </w:r>
      <w:r w:rsidR="00C34CDB" w:rsidRPr="001F43CC">
        <w:rPr>
          <w:rFonts w:ascii="Times New Roman" w:hAnsi="Times New Roman"/>
          <w:sz w:val="24"/>
        </w:rPr>
        <w:t>Yükseköğretim Kurumları Öğrenci Disiplin Yönetmeliği'nce (DŞ-08) gerekli yasal işlemler uygulanacaktır.</w:t>
      </w:r>
    </w:p>
    <w:p w:rsidR="00283D53" w:rsidRPr="001F43CC" w:rsidRDefault="00283D53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01A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1F43CC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54E5E" w:rsidRPr="001F43CC" w:rsidRDefault="00054E5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6F27DE" w:rsidRPr="001F43CC" w:rsidRDefault="00024A0C" w:rsidP="001F43CC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DŞ-07</w:t>
      </w:r>
      <w:r w:rsidR="00411C2D" w:rsidRPr="001F43CC">
        <w:rPr>
          <w:rFonts w:ascii="Times New Roman" w:hAnsi="Times New Roman"/>
          <w:sz w:val="24"/>
          <w:szCs w:val="24"/>
        </w:rPr>
        <w:t xml:space="preserve"> KTÜ Eğitim Öğretim Yönetmeliği</w:t>
      </w:r>
    </w:p>
    <w:p w:rsidR="00411C2D" w:rsidRPr="001F43CC" w:rsidRDefault="00024A0C" w:rsidP="001F43CC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DŞ-08</w:t>
      </w:r>
      <w:r w:rsidR="00411C2D" w:rsidRPr="001F43CC">
        <w:rPr>
          <w:rFonts w:ascii="Times New Roman" w:hAnsi="Times New Roman"/>
          <w:sz w:val="24"/>
          <w:szCs w:val="24"/>
        </w:rPr>
        <w:t xml:space="preserve"> </w:t>
      </w:r>
      <w:r w:rsidR="00411C2D" w:rsidRPr="001F43CC">
        <w:rPr>
          <w:rFonts w:ascii="Times New Roman" w:hAnsi="Times New Roman"/>
          <w:sz w:val="24"/>
        </w:rPr>
        <w:t>Yükseköğretim Kurumları Öğrenci Disiplin Yönetmeliği</w:t>
      </w:r>
    </w:p>
    <w:p w:rsidR="006F27DE" w:rsidRPr="001F43CC" w:rsidRDefault="006F27D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544A99" w:rsidRDefault="00544A99" w:rsidP="00C34CDB">
      <w:pPr>
        <w:pStyle w:val="AralkYok"/>
        <w:tabs>
          <w:tab w:val="left" w:pos="1245"/>
        </w:tabs>
        <w:jc w:val="both"/>
        <w:rPr>
          <w:rFonts w:ascii="Times New Roman" w:hAnsi="Times New Roman"/>
          <w:sz w:val="24"/>
          <w:szCs w:val="24"/>
        </w:rPr>
      </w:pPr>
    </w:p>
    <w:p w:rsidR="00544A99" w:rsidRPr="001F43CC" w:rsidRDefault="00544A99" w:rsidP="00544A99">
      <w:pPr>
        <w:pStyle w:val="AralkYok"/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A99" w:rsidRPr="005314CC" w:rsidRDefault="00544A99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544A99" w:rsidRPr="005314CC" w:rsidSect="006638CF">
      <w:headerReference w:type="default" r:id="rId9"/>
      <w:pgSz w:w="11906" w:h="16838"/>
      <w:pgMar w:top="1134" w:right="1134" w:bottom="1134" w:left="993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61" w:rsidRDefault="00102D61" w:rsidP="00151E02">
      <w:pPr>
        <w:spacing w:after="0" w:line="240" w:lineRule="auto"/>
      </w:pPr>
      <w:r>
        <w:separator/>
      </w:r>
    </w:p>
  </w:endnote>
  <w:endnote w:type="continuationSeparator" w:id="0">
    <w:p w:rsidR="00102D61" w:rsidRDefault="00102D6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61" w:rsidRDefault="00102D61" w:rsidP="00151E02">
      <w:pPr>
        <w:spacing w:after="0" w:line="240" w:lineRule="auto"/>
      </w:pPr>
      <w:r>
        <w:separator/>
      </w:r>
    </w:p>
  </w:footnote>
  <w:footnote w:type="continuationSeparator" w:id="0">
    <w:p w:rsidR="00102D61" w:rsidRDefault="00102D6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1F43CC" w:rsidTr="001F43C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1F43CC" w:rsidRDefault="001F43CC" w:rsidP="00951BE5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60800" behindDoc="1" locked="0" layoutInCell="1" allowOverlap="1" wp14:anchorId="475454A3" wp14:editId="093FC583">
                <wp:simplePos x="0" y="0"/>
                <wp:positionH relativeFrom="margin">
                  <wp:posOffset>267970</wp:posOffset>
                </wp:positionH>
                <wp:positionV relativeFrom="margin">
                  <wp:posOffset>76200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6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BE5" w:rsidRPr="001F43CC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C34CDB" w:rsidRDefault="00344DCC" w:rsidP="00A5643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344DCC">
            <w:rPr>
              <w:rFonts w:ascii="Arial" w:hAnsi="Arial" w:cs="Arial"/>
              <w:b/>
              <w:sz w:val="28"/>
            </w:rPr>
            <w:t>TASARIM BÖLÜMÜ</w:t>
          </w:r>
        </w:p>
        <w:p w:rsidR="00344DCC" w:rsidRDefault="00C34CDB" w:rsidP="00C34CDB">
          <w:pPr>
            <w:pStyle w:val="stbilgi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   GRAFİK TASARIM PROGRAMI</w:t>
          </w:r>
        </w:p>
        <w:p w:rsidR="00C34CDB" w:rsidRDefault="00C34CDB" w:rsidP="00F933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C34CDB">
            <w:rPr>
              <w:rFonts w:ascii="Arial" w:hAnsi="Arial" w:cs="Arial"/>
              <w:b/>
              <w:sz w:val="28"/>
            </w:rPr>
            <w:t xml:space="preserve">BASKI ATÖLYESİ </w:t>
          </w:r>
        </w:p>
        <w:p w:rsidR="00151E02" w:rsidRPr="001F43CC" w:rsidRDefault="00C34CDB" w:rsidP="00F93312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C34CDB">
            <w:rPr>
              <w:rFonts w:ascii="Arial" w:hAnsi="Arial" w:cs="Arial"/>
              <w:b/>
              <w:sz w:val="28"/>
            </w:rPr>
            <w:t>KULLANMA 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5643C" w:rsidRDefault="00630178" w:rsidP="00151E02">
          <w:pPr>
            <w:pStyle w:val="stbilgi"/>
            <w:rPr>
              <w:rFonts w:ascii="Times New Roman" w:hAnsi="Times New Roman"/>
              <w:b/>
              <w:color w:val="C00000"/>
              <w:sz w:val="20"/>
            </w:rPr>
          </w:pPr>
          <w:r w:rsidRPr="00630178">
            <w:rPr>
              <w:rFonts w:ascii="Times New Roman" w:hAnsi="Times New Roman"/>
              <w:b/>
              <w:sz w:val="20"/>
            </w:rPr>
            <w:t>TL-13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A5643C" w:rsidP="006E6B20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15.01.2018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A5643C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00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9E73F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1F43C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1F43CC">
            <w:rPr>
              <w:rFonts w:ascii="Times New Roman" w:hAnsi="Times New Roman"/>
              <w:b/>
              <w:sz w:val="20"/>
            </w:rPr>
            <w:fldChar w:fldCharType="separate"/>
          </w:r>
          <w:r w:rsidR="00224B03">
            <w:rPr>
              <w:rFonts w:ascii="Times New Roman" w:hAnsi="Times New Roman"/>
              <w:b/>
              <w:noProof/>
              <w:sz w:val="20"/>
            </w:rPr>
            <w:t>1</w:t>
          </w:r>
          <w:r w:rsidRPr="001F43CC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1F43CC">
            <w:rPr>
              <w:rFonts w:ascii="Times New Roman" w:hAnsi="Times New Roman"/>
              <w:b/>
              <w:sz w:val="20"/>
            </w:rPr>
            <w:t>/</w:t>
          </w:r>
          <w:r w:rsidR="00102D61">
            <w:fldChar w:fldCharType="begin"/>
          </w:r>
          <w:r w:rsidR="00102D61">
            <w:instrText xml:space="preserve"> NUMPAGES   \* MERGEFORMAT </w:instrText>
          </w:r>
          <w:r w:rsidR="00102D61">
            <w:fldChar w:fldCharType="separate"/>
          </w:r>
          <w:r w:rsidR="00224B03" w:rsidRPr="00224B03">
            <w:rPr>
              <w:rFonts w:ascii="Times New Roman" w:hAnsi="Times New Roman"/>
              <w:b/>
              <w:noProof/>
              <w:sz w:val="20"/>
            </w:rPr>
            <w:t>2</w:t>
          </w:r>
          <w:r w:rsidR="00102D61">
            <w:rPr>
              <w:rFonts w:ascii="Times New Roman" w:hAnsi="Times New Roman"/>
              <w:b/>
              <w:noProof/>
              <w:sz w:val="20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5A0D"/>
    <w:rsid w:val="00024A0C"/>
    <w:rsid w:val="000454E4"/>
    <w:rsid w:val="00054E5E"/>
    <w:rsid w:val="00083BF5"/>
    <w:rsid w:val="000A01A8"/>
    <w:rsid w:val="000D6D4B"/>
    <w:rsid w:val="000E0E5A"/>
    <w:rsid w:val="001009F7"/>
    <w:rsid w:val="00102AF1"/>
    <w:rsid w:val="00102D61"/>
    <w:rsid w:val="0010467B"/>
    <w:rsid w:val="001142C6"/>
    <w:rsid w:val="0015144C"/>
    <w:rsid w:val="00151E02"/>
    <w:rsid w:val="00153773"/>
    <w:rsid w:val="001779EF"/>
    <w:rsid w:val="001A6B3D"/>
    <w:rsid w:val="001F43CC"/>
    <w:rsid w:val="00205E50"/>
    <w:rsid w:val="0021485C"/>
    <w:rsid w:val="00216A68"/>
    <w:rsid w:val="00222872"/>
    <w:rsid w:val="00224B03"/>
    <w:rsid w:val="00232E38"/>
    <w:rsid w:val="00242801"/>
    <w:rsid w:val="00252A7A"/>
    <w:rsid w:val="002623FA"/>
    <w:rsid w:val="00267AC4"/>
    <w:rsid w:val="002742DB"/>
    <w:rsid w:val="002756AA"/>
    <w:rsid w:val="00280999"/>
    <w:rsid w:val="00283D53"/>
    <w:rsid w:val="002C7A2A"/>
    <w:rsid w:val="002D0935"/>
    <w:rsid w:val="00323708"/>
    <w:rsid w:val="003352F5"/>
    <w:rsid w:val="00344DCC"/>
    <w:rsid w:val="003751F7"/>
    <w:rsid w:val="00385B36"/>
    <w:rsid w:val="003B16B7"/>
    <w:rsid w:val="003B4F58"/>
    <w:rsid w:val="003D351B"/>
    <w:rsid w:val="003F2219"/>
    <w:rsid w:val="00401FBE"/>
    <w:rsid w:val="00411C2D"/>
    <w:rsid w:val="004424BA"/>
    <w:rsid w:val="00454220"/>
    <w:rsid w:val="00475F53"/>
    <w:rsid w:val="0047636D"/>
    <w:rsid w:val="00491820"/>
    <w:rsid w:val="004B4A2D"/>
    <w:rsid w:val="004D604D"/>
    <w:rsid w:val="004D789C"/>
    <w:rsid w:val="0051357E"/>
    <w:rsid w:val="00525A21"/>
    <w:rsid w:val="005314CC"/>
    <w:rsid w:val="00535400"/>
    <w:rsid w:val="00544A99"/>
    <w:rsid w:val="00551052"/>
    <w:rsid w:val="00570E5A"/>
    <w:rsid w:val="00572CC6"/>
    <w:rsid w:val="00574952"/>
    <w:rsid w:val="00595E7F"/>
    <w:rsid w:val="005A33BF"/>
    <w:rsid w:val="005A5D14"/>
    <w:rsid w:val="005B0D3A"/>
    <w:rsid w:val="005D57FC"/>
    <w:rsid w:val="00607206"/>
    <w:rsid w:val="00630178"/>
    <w:rsid w:val="00631BE9"/>
    <w:rsid w:val="00641B37"/>
    <w:rsid w:val="006558DC"/>
    <w:rsid w:val="006638CF"/>
    <w:rsid w:val="00666341"/>
    <w:rsid w:val="00666F96"/>
    <w:rsid w:val="00667ABA"/>
    <w:rsid w:val="00673118"/>
    <w:rsid w:val="006A0FCC"/>
    <w:rsid w:val="006E6B20"/>
    <w:rsid w:val="006F27DE"/>
    <w:rsid w:val="00711EB2"/>
    <w:rsid w:val="007217FC"/>
    <w:rsid w:val="00733559"/>
    <w:rsid w:val="007703A4"/>
    <w:rsid w:val="00795DC1"/>
    <w:rsid w:val="00796F1C"/>
    <w:rsid w:val="007C1B39"/>
    <w:rsid w:val="007E7D41"/>
    <w:rsid w:val="00815ED4"/>
    <w:rsid w:val="00820541"/>
    <w:rsid w:val="0087071D"/>
    <w:rsid w:val="00873E32"/>
    <w:rsid w:val="00886695"/>
    <w:rsid w:val="008A527C"/>
    <w:rsid w:val="008D16B1"/>
    <w:rsid w:val="008D79A8"/>
    <w:rsid w:val="008E2FEE"/>
    <w:rsid w:val="008F0CA4"/>
    <w:rsid w:val="0090742B"/>
    <w:rsid w:val="00910998"/>
    <w:rsid w:val="009506CE"/>
    <w:rsid w:val="00951BE5"/>
    <w:rsid w:val="0096200B"/>
    <w:rsid w:val="009705B6"/>
    <w:rsid w:val="009A31C9"/>
    <w:rsid w:val="009A798C"/>
    <w:rsid w:val="009E73F8"/>
    <w:rsid w:val="00A147DF"/>
    <w:rsid w:val="00A51B1C"/>
    <w:rsid w:val="00A54E41"/>
    <w:rsid w:val="00A5643C"/>
    <w:rsid w:val="00A665A5"/>
    <w:rsid w:val="00A66824"/>
    <w:rsid w:val="00AC7266"/>
    <w:rsid w:val="00AE6D38"/>
    <w:rsid w:val="00AF3C4D"/>
    <w:rsid w:val="00B0629C"/>
    <w:rsid w:val="00B21E06"/>
    <w:rsid w:val="00B26421"/>
    <w:rsid w:val="00B605B0"/>
    <w:rsid w:val="00B769CD"/>
    <w:rsid w:val="00B84963"/>
    <w:rsid w:val="00BB4E9A"/>
    <w:rsid w:val="00BD25AB"/>
    <w:rsid w:val="00C12442"/>
    <w:rsid w:val="00C17544"/>
    <w:rsid w:val="00C34CDB"/>
    <w:rsid w:val="00C35655"/>
    <w:rsid w:val="00C40CC8"/>
    <w:rsid w:val="00C71559"/>
    <w:rsid w:val="00CB4891"/>
    <w:rsid w:val="00CD0E48"/>
    <w:rsid w:val="00CF17D7"/>
    <w:rsid w:val="00D052ED"/>
    <w:rsid w:val="00D1704C"/>
    <w:rsid w:val="00D248B3"/>
    <w:rsid w:val="00D8001D"/>
    <w:rsid w:val="00D9003E"/>
    <w:rsid w:val="00D902D8"/>
    <w:rsid w:val="00DD1887"/>
    <w:rsid w:val="00DF402F"/>
    <w:rsid w:val="00E42F33"/>
    <w:rsid w:val="00E77768"/>
    <w:rsid w:val="00E93B35"/>
    <w:rsid w:val="00EA2EBB"/>
    <w:rsid w:val="00ED1CFF"/>
    <w:rsid w:val="00ED490D"/>
    <w:rsid w:val="00EE08AD"/>
    <w:rsid w:val="00F43759"/>
    <w:rsid w:val="00F560F6"/>
    <w:rsid w:val="00F750CC"/>
    <w:rsid w:val="00F87279"/>
    <w:rsid w:val="00F93312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55C1-A550-4D85-A255-9DEAD19C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7</cp:revision>
  <cp:lastPrinted>2018-02-20T09:08:00Z</cp:lastPrinted>
  <dcterms:created xsi:type="dcterms:W3CDTF">2018-01-25T08:33:00Z</dcterms:created>
  <dcterms:modified xsi:type="dcterms:W3CDTF">2018-02-20T09:51:00Z</dcterms:modified>
</cp:coreProperties>
</file>